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4FEEF" w14:textId="77777777" w:rsidR="00136431" w:rsidRDefault="00136431" w:rsidP="00252E5F">
      <w:pPr>
        <w:spacing w:before="79" w:line="276" w:lineRule="auto"/>
        <w:ind w:right="283"/>
        <w:jc w:val="center"/>
        <w:rPr>
          <w:b/>
          <w:sz w:val="48"/>
          <w:szCs w:val="48"/>
        </w:rPr>
      </w:pPr>
      <w:r>
        <w:rPr>
          <w:b/>
          <w:sz w:val="48"/>
          <w:szCs w:val="48"/>
        </w:rPr>
        <w:t>Investing in Clinical Neurocritical Care Research (INCLINE) Grant</w:t>
      </w:r>
    </w:p>
    <w:p w14:paraId="4AE4FC34" w14:textId="77777777" w:rsidR="00136431" w:rsidRDefault="00136431" w:rsidP="00252E5F">
      <w:pPr>
        <w:spacing w:before="6"/>
        <w:jc w:val="center"/>
        <w:rPr>
          <w:b/>
          <w:sz w:val="24"/>
        </w:rPr>
      </w:pPr>
      <w:r>
        <w:rPr>
          <w:b/>
          <w:sz w:val="24"/>
        </w:rPr>
        <w:t>Request</w:t>
      </w:r>
      <w:r>
        <w:rPr>
          <w:b/>
          <w:spacing w:val="18"/>
          <w:sz w:val="24"/>
        </w:rPr>
        <w:t xml:space="preserve"> </w:t>
      </w:r>
      <w:r>
        <w:rPr>
          <w:b/>
          <w:sz w:val="24"/>
        </w:rPr>
        <w:t>for</w:t>
      </w:r>
      <w:r>
        <w:rPr>
          <w:b/>
          <w:spacing w:val="20"/>
          <w:sz w:val="24"/>
        </w:rPr>
        <w:t xml:space="preserve"> </w:t>
      </w:r>
      <w:r>
        <w:rPr>
          <w:b/>
          <w:sz w:val="24"/>
        </w:rPr>
        <w:t>Applications</w:t>
      </w:r>
    </w:p>
    <w:p w14:paraId="01B2D722" w14:textId="13134734" w:rsidR="00AE656D" w:rsidRPr="003C2AFD" w:rsidRDefault="00AE656D" w:rsidP="00252E5F">
      <w:pPr>
        <w:pStyle w:val="BodyText"/>
      </w:pPr>
    </w:p>
    <w:p w14:paraId="44F3DCB6" w14:textId="112733CC" w:rsidR="00AE656D" w:rsidRPr="003C2AFD" w:rsidRDefault="00B83D33" w:rsidP="00252E5F">
      <w:pPr>
        <w:pStyle w:val="BodyText"/>
        <w:spacing w:before="8"/>
      </w:pPr>
      <w:r>
        <w:rPr>
          <w:rFonts w:eastAsia="Calibri"/>
          <w:noProof/>
        </w:rPr>
        <mc:AlternateContent>
          <mc:Choice Requires="wps">
            <w:drawing>
              <wp:anchor distT="0" distB="0" distL="114300" distR="114300" simplePos="0" relativeHeight="251659264" behindDoc="0" locked="0" layoutInCell="1" allowOverlap="1" wp14:anchorId="57AC3C41" wp14:editId="27FAC971">
                <wp:simplePos x="0" y="0"/>
                <wp:positionH relativeFrom="margin">
                  <wp:align>right</wp:align>
                </wp:positionH>
                <wp:positionV relativeFrom="paragraph">
                  <wp:posOffset>92710</wp:posOffset>
                </wp:positionV>
                <wp:extent cx="6829425" cy="2475230"/>
                <wp:effectExtent l="19050" t="19050" r="28575" b="20320"/>
                <wp:wrapNone/>
                <wp:docPr id="1900627605" name="Rectangle 2"/>
                <wp:cNvGraphicFramePr/>
                <a:graphic xmlns:a="http://schemas.openxmlformats.org/drawingml/2006/main">
                  <a:graphicData uri="http://schemas.microsoft.com/office/word/2010/wordprocessingShape">
                    <wps:wsp>
                      <wps:cNvSpPr/>
                      <wps:spPr>
                        <a:xfrm>
                          <a:off x="0" y="0"/>
                          <a:ext cx="6829425" cy="2475230"/>
                        </a:xfrm>
                        <a:prstGeom prst="rect">
                          <a:avLst/>
                        </a:prstGeom>
                        <a:noFill/>
                        <a:ln w="38100" cap="flat" cmpd="sng" algn="ctr">
                          <a:solidFill>
                            <a:sysClr val="windowText" lastClr="000000"/>
                          </a:solidFill>
                          <a:prstDash val="solid"/>
                        </a:ln>
                        <a:effectLst/>
                      </wps:spPr>
                      <wps:txbx>
                        <w:txbxContent>
                          <w:p w14:paraId="408FD1A1" w14:textId="77777777" w:rsidR="00136431" w:rsidRDefault="00136431" w:rsidP="00EE2B5C"/>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AC3C41" id="Rectangle 2" o:spid="_x0000_s1026" style="position:absolute;margin-left:486.55pt;margin-top:7.3pt;width:537.75pt;height:194.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" filled="f" strokecolor="windowText" strokeweight="3pt">
                <v:textbox>
                  <w:txbxContent>
                    <w:p w14:paraId="408FD1A1" w14:textId="77777777" w:rsidR="00136431" w:rsidRDefault="00136431" w:rsidP="00EE2B5C"/>
                  </w:txbxContent>
                </v:textbox>
                <w10:wrap anchorx="margin"/>
              </v:rect>
            </w:pict>
          </mc:Fallback>
        </mc:AlternateContent>
      </w:r>
    </w:p>
    <w:p w14:paraId="5746DA91" w14:textId="0EA8C9C6" w:rsidR="00512E54" w:rsidRPr="003C2AFD" w:rsidRDefault="00512E54" w:rsidP="00252E5F">
      <w:pPr>
        <w:tabs>
          <w:tab w:val="left" w:pos="920"/>
          <w:tab w:val="left" w:pos="921"/>
        </w:tabs>
        <w:rPr>
          <w:sz w:val="24"/>
          <w:szCs w:val="24"/>
        </w:rPr>
      </w:pPr>
      <w:r w:rsidRPr="003C2AFD">
        <w:rPr>
          <w:sz w:val="24"/>
          <w:szCs w:val="24"/>
        </w:rPr>
        <w:t xml:space="preserve">Deadline for Letter of Intent: </w:t>
      </w:r>
      <w:r w:rsidR="00BC5D53" w:rsidRPr="00136431">
        <w:rPr>
          <w:b/>
          <w:bCs/>
          <w:sz w:val="24"/>
          <w:szCs w:val="24"/>
        </w:rPr>
        <w:t xml:space="preserve">March </w:t>
      </w:r>
      <w:r w:rsidR="00BD77CC">
        <w:rPr>
          <w:b/>
          <w:bCs/>
          <w:sz w:val="24"/>
          <w:szCs w:val="24"/>
        </w:rPr>
        <w:t>10</w:t>
      </w:r>
      <w:r w:rsidR="00ED4220" w:rsidRPr="00136431">
        <w:rPr>
          <w:b/>
          <w:bCs/>
          <w:sz w:val="24"/>
          <w:szCs w:val="24"/>
        </w:rPr>
        <w:t>, 202</w:t>
      </w:r>
      <w:r w:rsidR="00BC5D53" w:rsidRPr="00136431">
        <w:rPr>
          <w:b/>
          <w:bCs/>
          <w:sz w:val="24"/>
          <w:szCs w:val="24"/>
        </w:rPr>
        <w:t>5</w:t>
      </w:r>
    </w:p>
    <w:p w14:paraId="4E648CF4" w14:textId="30826CBC" w:rsidR="00ED4220" w:rsidRPr="003C2AFD" w:rsidRDefault="00ED4220" w:rsidP="00252E5F">
      <w:pPr>
        <w:tabs>
          <w:tab w:val="left" w:pos="920"/>
          <w:tab w:val="left" w:pos="921"/>
        </w:tabs>
        <w:rPr>
          <w:sz w:val="24"/>
          <w:szCs w:val="24"/>
        </w:rPr>
      </w:pPr>
    </w:p>
    <w:p w14:paraId="0C4DE32E" w14:textId="253613F4" w:rsidR="00ED4220" w:rsidRPr="003C2AFD" w:rsidRDefault="00ED4220" w:rsidP="00252E5F">
      <w:pPr>
        <w:tabs>
          <w:tab w:val="left" w:pos="920"/>
          <w:tab w:val="left" w:pos="921"/>
        </w:tabs>
        <w:rPr>
          <w:sz w:val="24"/>
          <w:szCs w:val="24"/>
        </w:rPr>
      </w:pPr>
      <w:r w:rsidRPr="003C2AFD">
        <w:rPr>
          <w:sz w:val="24"/>
          <w:szCs w:val="24"/>
        </w:rPr>
        <w:t xml:space="preserve">Invitations for Full Applications: </w:t>
      </w:r>
      <w:r w:rsidR="0069007E" w:rsidRPr="00136431">
        <w:rPr>
          <w:b/>
          <w:bCs/>
          <w:sz w:val="24"/>
          <w:szCs w:val="24"/>
        </w:rPr>
        <w:t>Ma</w:t>
      </w:r>
      <w:r w:rsidR="00BC5D53" w:rsidRPr="00136431">
        <w:rPr>
          <w:b/>
          <w:bCs/>
          <w:sz w:val="24"/>
          <w:szCs w:val="24"/>
        </w:rPr>
        <w:t xml:space="preserve">rch </w:t>
      </w:r>
      <w:r w:rsidR="00BD77CC">
        <w:rPr>
          <w:b/>
          <w:bCs/>
          <w:sz w:val="24"/>
          <w:szCs w:val="24"/>
        </w:rPr>
        <w:t>21</w:t>
      </w:r>
      <w:r w:rsidRPr="00136431">
        <w:rPr>
          <w:b/>
          <w:bCs/>
          <w:sz w:val="24"/>
          <w:szCs w:val="24"/>
        </w:rPr>
        <w:t>, 202</w:t>
      </w:r>
      <w:r w:rsidR="00BC5D53" w:rsidRPr="00136431">
        <w:rPr>
          <w:b/>
          <w:bCs/>
          <w:sz w:val="24"/>
          <w:szCs w:val="24"/>
        </w:rPr>
        <w:t>5</w:t>
      </w:r>
    </w:p>
    <w:p w14:paraId="2265B48E" w14:textId="48279966" w:rsidR="00512E54" w:rsidRPr="003C2AFD" w:rsidRDefault="00512E54" w:rsidP="00252E5F">
      <w:pPr>
        <w:tabs>
          <w:tab w:val="left" w:pos="920"/>
          <w:tab w:val="left" w:pos="921"/>
        </w:tabs>
        <w:rPr>
          <w:sz w:val="24"/>
          <w:szCs w:val="24"/>
        </w:rPr>
      </w:pPr>
    </w:p>
    <w:p w14:paraId="6958AD17" w14:textId="202B93BB" w:rsidR="00512E54" w:rsidRPr="003C2AFD" w:rsidRDefault="00512E54" w:rsidP="00252E5F">
      <w:pPr>
        <w:tabs>
          <w:tab w:val="left" w:pos="920"/>
          <w:tab w:val="left" w:pos="921"/>
        </w:tabs>
        <w:rPr>
          <w:sz w:val="24"/>
          <w:szCs w:val="24"/>
        </w:rPr>
      </w:pPr>
      <w:r w:rsidRPr="003C2AFD">
        <w:rPr>
          <w:sz w:val="24"/>
          <w:szCs w:val="24"/>
        </w:rPr>
        <w:t>Deadline for Full application (if invited after letter of intent):</w:t>
      </w:r>
      <w:r w:rsidR="0069007E" w:rsidRPr="003C2AFD">
        <w:rPr>
          <w:sz w:val="24"/>
          <w:szCs w:val="24"/>
        </w:rPr>
        <w:t xml:space="preserve"> </w:t>
      </w:r>
      <w:r w:rsidR="00BC5D53" w:rsidRPr="00136431">
        <w:rPr>
          <w:b/>
          <w:bCs/>
          <w:sz w:val="24"/>
          <w:szCs w:val="24"/>
        </w:rPr>
        <w:t>May 2</w:t>
      </w:r>
      <w:r w:rsidR="000A2FD7">
        <w:rPr>
          <w:b/>
          <w:bCs/>
          <w:sz w:val="24"/>
          <w:szCs w:val="24"/>
        </w:rPr>
        <w:t>6</w:t>
      </w:r>
      <w:r w:rsidR="0069007E" w:rsidRPr="00136431">
        <w:rPr>
          <w:b/>
          <w:bCs/>
          <w:sz w:val="24"/>
          <w:szCs w:val="24"/>
        </w:rPr>
        <w:t>, 202</w:t>
      </w:r>
      <w:r w:rsidR="00BC5D53" w:rsidRPr="00136431">
        <w:rPr>
          <w:b/>
          <w:bCs/>
          <w:sz w:val="24"/>
          <w:szCs w:val="24"/>
        </w:rPr>
        <w:t>5</w:t>
      </w:r>
    </w:p>
    <w:p w14:paraId="14E7FFDE" w14:textId="020BEEE5" w:rsidR="00512E54" w:rsidRPr="003C2AFD" w:rsidRDefault="00512E54" w:rsidP="00252E5F">
      <w:pPr>
        <w:tabs>
          <w:tab w:val="left" w:pos="920"/>
          <w:tab w:val="left" w:pos="921"/>
        </w:tabs>
        <w:rPr>
          <w:sz w:val="24"/>
          <w:szCs w:val="24"/>
        </w:rPr>
      </w:pPr>
    </w:p>
    <w:p w14:paraId="5A671626" w14:textId="12A919D3" w:rsidR="00AE656D" w:rsidRPr="003C2AFD" w:rsidRDefault="00DA24CA" w:rsidP="00252E5F">
      <w:pPr>
        <w:tabs>
          <w:tab w:val="left" w:pos="920"/>
          <w:tab w:val="left" w:pos="921"/>
        </w:tabs>
        <w:rPr>
          <w:sz w:val="24"/>
          <w:szCs w:val="24"/>
        </w:rPr>
      </w:pPr>
      <w:r w:rsidRPr="003C2AFD">
        <w:rPr>
          <w:sz w:val="24"/>
          <w:szCs w:val="24"/>
        </w:rPr>
        <w:t xml:space="preserve">Scientific Merit Review: Grants review </w:t>
      </w:r>
      <w:r w:rsidR="00136431">
        <w:rPr>
          <w:sz w:val="24"/>
          <w:szCs w:val="24"/>
        </w:rPr>
        <w:t>sub-C</w:t>
      </w:r>
      <w:r w:rsidRPr="003C2AFD">
        <w:rPr>
          <w:sz w:val="24"/>
          <w:szCs w:val="24"/>
        </w:rPr>
        <w:t>ommittee</w:t>
      </w:r>
      <w:r w:rsidR="00136431">
        <w:rPr>
          <w:sz w:val="24"/>
          <w:szCs w:val="24"/>
        </w:rPr>
        <w:t xml:space="preserve"> of Neurocritical Care Research Central (NCRC)</w:t>
      </w:r>
    </w:p>
    <w:p w14:paraId="3FC98D17" w14:textId="4CF4479F" w:rsidR="00AE656D" w:rsidRPr="003C2AFD" w:rsidRDefault="00AE656D" w:rsidP="00252E5F">
      <w:pPr>
        <w:pStyle w:val="BodyText"/>
        <w:spacing w:before="7"/>
      </w:pPr>
    </w:p>
    <w:p w14:paraId="32368AAA" w14:textId="0FC8FFBB" w:rsidR="00AE656D" w:rsidRPr="003C2AFD" w:rsidRDefault="00DA24CA" w:rsidP="00252E5F">
      <w:pPr>
        <w:tabs>
          <w:tab w:val="left" w:pos="920"/>
          <w:tab w:val="left" w:pos="921"/>
        </w:tabs>
        <w:spacing w:before="1"/>
        <w:rPr>
          <w:sz w:val="24"/>
          <w:szCs w:val="24"/>
        </w:rPr>
      </w:pPr>
      <w:r w:rsidRPr="003C2AFD">
        <w:rPr>
          <w:sz w:val="24"/>
          <w:szCs w:val="24"/>
        </w:rPr>
        <w:t xml:space="preserve">Award date: Flexible per investigator, but must be between </w:t>
      </w:r>
      <w:r w:rsidRPr="00136431">
        <w:rPr>
          <w:b/>
          <w:bCs/>
          <w:sz w:val="24"/>
          <w:szCs w:val="24"/>
        </w:rPr>
        <w:t>1/1/</w:t>
      </w:r>
      <w:r w:rsidR="00FB7F42" w:rsidRPr="00136431">
        <w:rPr>
          <w:b/>
          <w:bCs/>
          <w:sz w:val="24"/>
          <w:szCs w:val="24"/>
        </w:rPr>
        <w:t>2026</w:t>
      </w:r>
      <w:r w:rsidRPr="00136431">
        <w:rPr>
          <w:b/>
          <w:bCs/>
          <w:sz w:val="24"/>
          <w:szCs w:val="24"/>
        </w:rPr>
        <w:t>-4/1/</w:t>
      </w:r>
      <w:r w:rsidR="00FB7F42" w:rsidRPr="00136431">
        <w:rPr>
          <w:b/>
          <w:bCs/>
          <w:sz w:val="24"/>
          <w:szCs w:val="24"/>
        </w:rPr>
        <w:t>2026</w:t>
      </w:r>
    </w:p>
    <w:p w14:paraId="71727764" w14:textId="76559962" w:rsidR="00AE656D" w:rsidRPr="003C2AFD" w:rsidRDefault="00AE656D" w:rsidP="00252E5F">
      <w:pPr>
        <w:pStyle w:val="BodyText"/>
        <w:spacing w:before="5"/>
      </w:pPr>
    </w:p>
    <w:p w14:paraId="4F5B3D26" w14:textId="3B159363" w:rsidR="00AE656D" w:rsidRPr="003C2AFD" w:rsidRDefault="00DA24CA" w:rsidP="00252E5F">
      <w:pPr>
        <w:tabs>
          <w:tab w:val="left" w:pos="920"/>
          <w:tab w:val="left" w:pos="921"/>
        </w:tabs>
        <w:rPr>
          <w:sz w:val="24"/>
          <w:szCs w:val="24"/>
        </w:rPr>
      </w:pPr>
      <w:r w:rsidRPr="003C2AFD">
        <w:rPr>
          <w:sz w:val="24"/>
          <w:szCs w:val="24"/>
        </w:rPr>
        <w:t xml:space="preserve">Earliest start Date: </w:t>
      </w:r>
      <w:r w:rsidRPr="00136431">
        <w:rPr>
          <w:b/>
          <w:bCs/>
          <w:sz w:val="24"/>
          <w:szCs w:val="24"/>
        </w:rPr>
        <w:t>1/1/</w:t>
      </w:r>
      <w:r w:rsidR="00FB7F42" w:rsidRPr="00136431">
        <w:rPr>
          <w:b/>
          <w:bCs/>
          <w:sz w:val="24"/>
          <w:szCs w:val="24"/>
        </w:rPr>
        <w:t>2026</w:t>
      </w:r>
    </w:p>
    <w:p w14:paraId="7A45C486" w14:textId="6D8FE096" w:rsidR="00AE656D" w:rsidRPr="003C2AFD" w:rsidRDefault="00AE656D" w:rsidP="00252E5F">
      <w:pPr>
        <w:pStyle w:val="BodyText"/>
        <w:spacing w:before="8"/>
      </w:pPr>
    </w:p>
    <w:p w14:paraId="61915432" w14:textId="0BE5D1BF" w:rsidR="00AE656D" w:rsidRPr="003C2AFD" w:rsidRDefault="00DA24CA" w:rsidP="00252E5F">
      <w:pPr>
        <w:tabs>
          <w:tab w:val="left" w:pos="920"/>
          <w:tab w:val="left" w:pos="921"/>
        </w:tabs>
        <w:rPr>
          <w:sz w:val="24"/>
          <w:szCs w:val="24"/>
        </w:rPr>
      </w:pPr>
      <w:r w:rsidRPr="003C2AFD">
        <w:rPr>
          <w:sz w:val="24"/>
          <w:szCs w:val="24"/>
        </w:rPr>
        <w:t xml:space="preserve">Funding Period: </w:t>
      </w:r>
      <w:r w:rsidR="00EE2B5C">
        <w:rPr>
          <w:sz w:val="24"/>
          <w:szCs w:val="24"/>
        </w:rPr>
        <w:t>2</w:t>
      </w:r>
      <w:r w:rsidRPr="003C2AFD">
        <w:rPr>
          <w:sz w:val="24"/>
          <w:szCs w:val="24"/>
        </w:rPr>
        <w:t xml:space="preserve"> year</w:t>
      </w:r>
      <w:r w:rsidR="00EE2B5C">
        <w:rPr>
          <w:sz w:val="24"/>
          <w:szCs w:val="24"/>
        </w:rPr>
        <w:t>s</w:t>
      </w:r>
    </w:p>
    <w:p w14:paraId="1F57E466" w14:textId="77777777" w:rsidR="00AE656D" w:rsidRPr="003C2AFD" w:rsidRDefault="00AE656D" w:rsidP="00252E5F">
      <w:pPr>
        <w:pStyle w:val="BodyText"/>
      </w:pPr>
    </w:p>
    <w:p w14:paraId="042839A5" w14:textId="1190EE8D" w:rsidR="00512E54" w:rsidRPr="00252E5F" w:rsidRDefault="00512E54" w:rsidP="00252E5F">
      <w:pPr>
        <w:pStyle w:val="BodyText"/>
        <w:adjustRightInd w:val="0"/>
        <w:snapToGrid w:val="0"/>
        <w:rPr>
          <w:b/>
          <w:bCs/>
          <w:sz w:val="22"/>
          <w:szCs w:val="22"/>
          <w:u w:val="single"/>
        </w:rPr>
      </w:pPr>
      <w:r w:rsidRPr="00252E5F">
        <w:rPr>
          <w:b/>
          <w:bCs/>
          <w:sz w:val="22"/>
          <w:szCs w:val="22"/>
          <w:u w:val="single"/>
        </w:rPr>
        <w:t>Aim of INCLINE Grant</w:t>
      </w:r>
    </w:p>
    <w:p w14:paraId="0E61373D" w14:textId="2BF4DF14" w:rsidR="00512E54" w:rsidRPr="00252E5F" w:rsidRDefault="00512E54" w:rsidP="00252E5F">
      <w:pPr>
        <w:widowControl/>
        <w:autoSpaceDE/>
        <w:autoSpaceDN/>
      </w:pPr>
      <w:r w:rsidRPr="00252E5F">
        <w:rPr>
          <w:color w:val="333333"/>
          <w:shd w:val="clear" w:color="auto" w:fill="FFFFFF"/>
        </w:rPr>
        <w:t>The purpose of th</w:t>
      </w:r>
      <w:r w:rsidR="00B80112" w:rsidRPr="00252E5F">
        <w:rPr>
          <w:color w:val="333333"/>
          <w:shd w:val="clear" w:color="auto" w:fill="FFFFFF"/>
        </w:rPr>
        <w:t>is year’s</w:t>
      </w:r>
      <w:r w:rsidRPr="00252E5F">
        <w:rPr>
          <w:color w:val="333333"/>
          <w:shd w:val="clear" w:color="auto" w:fill="FFFFFF"/>
        </w:rPr>
        <w:t> </w:t>
      </w:r>
      <w:r w:rsidRPr="00252E5F">
        <w:rPr>
          <w:color w:val="333333"/>
        </w:rPr>
        <w:t>INCLINE</w:t>
      </w:r>
      <w:r w:rsidRPr="00252E5F">
        <w:rPr>
          <w:color w:val="333333"/>
          <w:shd w:val="clear" w:color="auto" w:fill="FFFFFF"/>
        </w:rPr>
        <w:t xml:space="preserve"> grant is </w:t>
      </w:r>
      <w:r w:rsidR="00A54C8E" w:rsidRPr="00252E5F">
        <w:rPr>
          <w:color w:val="333333"/>
          <w:shd w:val="clear" w:color="auto" w:fill="FFFFFF"/>
        </w:rPr>
        <w:t xml:space="preserve">to support </w:t>
      </w:r>
      <w:r w:rsidR="00CB6AF4" w:rsidRPr="00252E5F">
        <w:rPr>
          <w:color w:val="333333"/>
          <w:shd w:val="clear" w:color="auto" w:fill="FFFFFF"/>
        </w:rPr>
        <w:t>collaborative research teams</w:t>
      </w:r>
      <w:r w:rsidR="00BD77CC" w:rsidRPr="00252E5F">
        <w:rPr>
          <w:color w:val="333333"/>
          <w:shd w:val="clear" w:color="auto" w:fill="FFFFFF"/>
        </w:rPr>
        <w:t xml:space="preserve"> </w:t>
      </w:r>
      <w:r w:rsidR="00A54C8E" w:rsidRPr="00252E5F">
        <w:rPr>
          <w:color w:val="333333"/>
          <w:shd w:val="clear" w:color="auto" w:fill="FFFFFF"/>
        </w:rPr>
        <w:t xml:space="preserve">conducting studies </w:t>
      </w:r>
      <w:r w:rsidR="00BC5D53" w:rsidRPr="00252E5F">
        <w:rPr>
          <w:color w:val="333333"/>
          <w:shd w:val="clear" w:color="auto" w:fill="FFFFFF"/>
        </w:rPr>
        <w:t>on disparities of care</w:t>
      </w:r>
      <w:r w:rsidR="00A54C8E" w:rsidRPr="00252E5F">
        <w:rPr>
          <w:color w:val="333333"/>
          <w:shd w:val="clear" w:color="auto" w:fill="FFFFFF"/>
        </w:rPr>
        <w:t xml:space="preserve"> both within the U.S and internationally, in the field of </w:t>
      </w:r>
      <w:r w:rsidR="00F606E9" w:rsidRPr="00252E5F">
        <w:rPr>
          <w:color w:val="333333"/>
          <w:shd w:val="clear" w:color="auto" w:fill="FFFFFF"/>
        </w:rPr>
        <w:t>Neurosciences Critical Care</w:t>
      </w:r>
      <w:r w:rsidR="00BC5D53" w:rsidRPr="00252E5F">
        <w:rPr>
          <w:color w:val="333333"/>
          <w:shd w:val="clear" w:color="auto" w:fill="FFFFFF"/>
        </w:rPr>
        <w:t>.</w:t>
      </w:r>
      <w:r w:rsidRPr="00252E5F">
        <w:rPr>
          <w:color w:val="333333"/>
          <w:shd w:val="clear" w:color="auto" w:fill="FFFFFF"/>
        </w:rPr>
        <w:t xml:space="preserve"> Th</w:t>
      </w:r>
      <w:r w:rsidR="00A54C8E" w:rsidRPr="00252E5F">
        <w:rPr>
          <w:color w:val="333333"/>
          <w:shd w:val="clear" w:color="auto" w:fill="FFFFFF"/>
        </w:rPr>
        <w:t>is</w:t>
      </w:r>
      <w:r w:rsidRPr="00252E5F">
        <w:rPr>
          <w:color w:val="333333"/>
          <w:shd w:val="clear" w:color="auto" w:fill="FFFFFF"/>
        </w:rPr>
        <w:t xml:space="preserve"> RFA </w:t>
      </w:r>
      <w:r w:rsidR="00A54C8E" w:rsidRPr="00252E5F">
        <w:rPr>
          <w:color w:val="333333"/>
          <w:shd w:val="clear" w:color="auto" w:fill="FFFFFF"/>
        </w:rPr>
        <w:t xml:space="preserve">aims </w:t>
      </w:r>
      <w:r w:rsidRPr="00252E5F">
        <w:rPr>
          <w:color w:val="333333"/>
          <w:shd w:val="clear" w:color="auto" w:fill="FFFFFF"/>
        </w:rPr>
        <w:t xml:space="preserve">to provide </w:t>
      </w:r>
      <w:r w:rsidR="00BD77CC" w:rsidRPr="00252E5F">
        <w:rPr>
          <w:color w:val="333333"/>
          <w:shd w:val="clear" w:color="auto" w:fill="FFFFFF"/>
        </w:rPr>
        <w:t>2</w:t>
      </w:r>
      <w:r w:rsidRPr="00252E5F">
        <w:rPr>
          <w:color w:val="333333"/>
          <w:shd w:val="clear" w:color="auto" w:fill="FFFFFF"/>
        </w:rPr>
        <w:t xml:space="preserve"> year</w:t>
      </w:r>
      <w:r w:rsidR="00BD77CC" w:rsidRPr="00252E5F">
        <w:rPr>
          <w:color w:val="333333"/>
          <w:shd w:val="clear" w:color="auto" w:fill="FFFFFF"/>
        </w:rPr>
        <w:t>s</w:t>
      </w:r>
      <w:r w:rsidRPr="00252E5F">
        <w:rPr>
          <w:color w:val="333333"/>
          <w:shd w:val="clear" w:color="auto" w:fill="FFFFFF"/>
        </w:rPr>
        <w:t xml:space="preserve"> of funding to support pilot studies that will enable the awardee</w:t>
      </w:r>
      <w:r w:rsidR="00CB6AF4" w:rsidRPr="00252E5F">
        <w:rPr>
          <w:color w:val="333333"/>
          <w:shd w:val="clear" w:color="auto" w:fill="FFFFFF"/>
        </w:rPr>
        <w:t>s</w:t>
      </w:r>
      <w:r w:rsidRPr="00252E5F">
        <w:rPr>
          <w:color w:val="333333"/>
          <w:shd w:val="clear" w:color="auto" w:fill="FFFFFF"/>
        </w:rPr>
        <w:t xml:space="preserve"> to successfully compete for federal funding such as from the NIH, Department of Defense, PCORI</w:t>
      </w:r>
      <w:r w:rsidR="0098249D" w:rsidRPr="00252E5F">
        <w:rPr>
          <w:color w:val="333333"/>
          <w:shd w:val="clear" w:color="auto" w:fill="FFFFFF"/>
        </w:rPr>
        <w:t xml:space="preserve">, </w:t>
      </w:r>
      <w:r w:rsidR="001C644F" w:rsidRPr="00252E5F">
        <w:rPr>
          <w:color w:val="333333"/>
          <w:shd w:val="clear" w:color="auto" w:fill="FFFFFF"/>
        </w:rPr>
        <w:t xml:space="preserve">Library of Congress, </w:t>
      </w:r>
      <w:r w:rsidR="00647CBE" w:rsidRPr="00252E5F">
        <w:rPr>
          <w:color w:val="333333"/>
          <w:shd w:val="clear" w:color="auto" w:fill="FFFFFF"/>
        </w:rPr>
        <w:t xml:space="preserve">foundation </w:t>
      </w:r>
      <w:r w:rsidR="0098249D" w:rsidRPr="00252E5F">
        <w:rPr>
          <w:color w:val="333333"/>
          <w:shd w:val="clear" w:color="auto" w:fill="FFFFFF"/>
        </w:rPr>
        <w:t>or similar international government entity</w:t>
      </w:r>
      <w:r w:rsidR="005B5FCA" w:rsidRPr="00252E5F">
        <w:rPr>
          <w:color w:val="333333"/>
          <w:shd w:val="clear" w:color="auto" w:fill="FFFFFF"/>
        </w:rPr>
        <w:t xml:space="preserve"> grants</w:t>
      </w:r>
      <w:r w:rsidRPr="00252E5F">
        <w:rPr>
          <w:color w:val="333333"/>
          <w:shd w:val="clear" w:color="auto" w:fill="FFFFFF"/>
        </w:rPr>
        <w:t xml:space="preserve">.  </w:t>
      </w:r>
      <w:r w:rsidR="00B665C4" w:rsidRPr="00252E5F">
        <w:t>A</w:t>
      </w:r>
      <w:r w:rsidR="003C2AFD" w:rsidRPr="00252E5F">
        <w:t xml:space="preserve">pplications which involve multicenter collaboration </w:t>
      </w:r>
      <w:r w:rsidR="00B665C4" w:rsidRPr="00252E5F">
        <w:t xml:space="preserve">are encouraged, but not </w:t>
      </w:r>
      <w:r w:rsidR="00A54C8E" w:rsidRPr="00252E5F">
        <w:t>mandatory</w:t>
      </w:r>
      <w:r w:rsidR="003C2AFD" w:rsidRPr="00252E5F">
        <w:t xml:space="preserve">. </w:t>
      </w:r>
    </w:p>
    <w:p w14:paraId="09E1D58E" w14:textId="001C45E9" w:rsidR="00AE656D" w:rsidRPr="00252E5F" w:rsidRDefault="00AE656D" w:rsidP="00252E5F">
      <w:pPr>
        <w:pStyle w:val="BodyText"/>
        <w:spacing w:before="10"/>
        <w:rPr>
          <w:sz w:val="22"/>
          <w:szCs w:val="22"/>
        </w:rPr>
      </w:pPr>
    </w:p>
    <w:p w14:paraId="51FC86F0" w14:textId="640E02D2" w:rsidR="00512E54" w:rsidRPr="00252E5F" w:rsidRDefault="00512E54" w:rsidP="00B83D33">
      <w:pPr>
        <w:pStyle w:val="Heading1"/>
        <w:spacing w:before="3"/>
        <w:ind w:left="0"/>
        <w:rPr>
          <w:sz w:val="22"/>
          <w:szCs w:val="22"/>
        </w:rPr>
      </w:pPr>
      <w:r w:rsidRPr="00252E5F">
        <w:rPr>
          <w:sz w:val="22"/>
          <w:szCs w:val="22"/>
        </w:rPr>
        <w:t>Eligibility Criteria:</w:t>
      </w:r>
    </w:p>
    <w:p w14:paraId="133B86F1" w14:textId="295B87BA" w:rsidR="00512E54" w:rsidRPr="00252E5F" w:rsidRDefault="00512E54" w:rsidP="00252E5F">
      <w:pPr>
        <w:pStyle w:val="BodyText"/>
        <w:ind w:right="249"/>
        <w:rPr>
          <w:sz w:val="22"/>
          <w:szCs w:val="22"/>
        </w:rPr>
      </w:pPr>
      <w:r w:rsidRPr="00252E5F">
        <w:rPr>
          <w:sz w:val="22"/>
          <w:szCs w:val="22"/>
        </w:rPr>
        <w:t xml:space="preserve">The study </w:t>
      </w:r>
      <w:r w:rsidR="00A54C8E" w:rsidRPr="00252E5F">
        <w:rPr>
          <w:sz w:val="22"/>
          <w:szCs w:val="22"/>
        </w:rPr>
        <w:t xml:space="preserve">should be </w:t>
      </w:r>
      <w:r w:rsidR="0094398D" w:rsidRPr="00252E5F">
        <w:rPr>
          <w:sz w:val="22"/>
          <w:szCs w:val="22"/>
        </w:rPr>
        <w:t>designed</w:t>
      </w:r>
      <w:r w:rsidR="00CB6AF4" w:rsidRPr="00252E5F">
        <w:rPr>
          <w:sz w:val="22"/>
          <w:szCs w:val="22"/>
        </w:rPr>
        <w:t xml:space="preserve"> to promote research</w:t>
      </w:r>
      <w:r w:rsidR="00A54C8E" w:rsidRPr="00252E5F">
        <w:rPr>
          <w:sz w:val="22"/>
          <w:szCs w:val="22"/>
        </w:rPr>
        <w:t>,</w:t>
      </w:r>
      <w:r w:rsidR="00647CBE" w:rsidRPr="00252E5F">
        <w:rPr>
          <w:sz w:val="22"/>
          <w:szCs w:val="22"/>
        </w:rPr>
        <w:t xml:space="preserve"> not quality improvement projects</w:t>
      </w:r>
      <w:r w:rsidR="00CB6AF4" w:rsidRPr="00252E5F">
        <w:rPr>
          <w:sz w:val="22"/>
          <w:szCs w:val="22"/>
        </w:rPr>
        <w:t xml:space="preserve">.  </w:t>
      </w:r>
      <w:r w:rsidR="00647CBE" w:rsidRPr="00252E5F">
        <w:rPr>
          <w:sz w:val="22"/>
          <w:szCs w:val="22"/>
        </w:rPr>
        <w:t>More</w:t>
      </w:r>
      <w:r w:rsidR="00CB6AF4" w:rsidRPr="00252E5F">
        <w:rPr>
          <w:sz w:val="22"/>
          <w:szCs w:val="22"/>
        </w:rPr>
        <w:t xml:space="preserve"> than one PI is acceptable.  </w:t>
      </w:r>
      <w:r w:rsidR="00252E5F">
        <w:rPr>
          <w:sz w:val="22"/>
          <w:szCs w:val="22"/>
        </w:rPr>
        <w:t>At least one PI</w:t>
      </w:r>
      <w:r w:rsidRPr="00252E5F">
        <w:rPr>
          <w:sz w:val="22"/>
          <w:szCs w:val="22"/>
        </w:rPr>
        <w:t xml:space="preserve"> must be </w:t>
      </w:r>
      <w:r w:rsidR="00252E5F">
        <w:rPr>
          <w:sz w:val="22"/>
          <w:szCs w:val="22"/>
        </w:rPr>
        <w:t xml:space="preserve">an </w:t>
      </w:r>
      <w:r w:rsidRPr="00252E5F">
        <w:rPr>
          <w:sz w:val="22"/>
          <w:szCs w:val="22"/>
        </w:rPr>
        <w:t xml:space="preserve">active NCS member in good standing. Members in </w:t>
      </w:r>
      <w:r w:rsidRPr="00252E5F">
        <w:rPr>
          <w:sz w:val="22"/>
          <w:szCs w:val="22"/>
          <w:u w:val="single"/>
        </w:rPr>
        <w:t>all career stages</w:t>
      </w:r>
      <w:r w:rsidRPr="00252E5F">
        <w:rPr>
          <w:sz w:val="22"/>
          <w:szCs w:val="22"/>
        </w:rPr>
        <w:t xml:space="preserve"> ar</w:t>
      </w:r>
      <w:r w:rsidR="00CB6AF4" w:rsidRPr="00252E5F">
        <w:rPr>
          <w:sz w:val="22"/>
          <w:szCs w:val="22"/>
        </w:rPr>
        <w:t xml:space="preserve">e </w:t>
      </w:r>
      <w:r w:rsidRPr="00252E5F">
        <w:rPr>
          <w:sz w:val="22"/>
          <w:szCs w:val="22"/>
        </w:rPr>
        <w:t>eligible to apply if the study requirements of this RFA are met. For purposes of caree</w:t>
      </w:r>
      <w:r w:rsidR="00CB6AF4" w:rsidRPr="00252E5F">
        <w:rPr>
          <w:sz w:val="22"/>
          <w:szCs w:val="22"/>
        </w:rPr>
        <w:t>r</w:t>
      </w:r>
      <w:r w:rsidR="0069007E" w:rsidRPr="00252E5F">
        <w:rPr>
          <w:sz w:val="22"/>
          <w:szCs w:val="22"/>
        </w:rPr>
        <w:t xml:space="preserve"> </w:t>
      </w:r>
      <w:r w:rsidRPr="00252E5F">
        <w:rPr>
          <w:sz w:val="22"/>
          <w:szCs w:val="22"/>
        </w:rPr>
        <w:t>development, early career investigators and trainees are encouraged to apply for the NCS Research Fellowship Training Award. All healthcare professionals providing neurocritical care in different roles, including physicians, advanced practitioners, nurses, pharmacists, and PhD- scientists are encouraged to apply.</w:t>
      </w:r>
    </w:p>
    <w:p w14:paraId="57B2A5FA" w14:textId="77777777" w:rsidR="00512E54" w:rsidRPr="00252E5F" w:rsidRDefault="00512E54" w:rsidP="00252E5F">
      <w:pPr>
        <w:pStyle w:val="BodyText"/>
        <w:spacing w:before="10"/>
        <w:rPr>
          <w:sz w:val="22"/>
          <w:szCs w:val="22"/>
        </w:rPr>
      </w:pPr>
    </w:p>
    <w:p w14:paraId="7AC01178" w14:textId="6548B97C" w:rsidR="001C644F" w:rsidRPr="00252E5F" w:rsidRDefault="001C644F" w:rsidP="00B83D33">
      <w:pPr>
        <w:pStyle w:val="BodyText"/>
        <w:ind w:right="249"/>
        <w:rPr>
          <w:sz w:val="22"/>
          <w:szCs w:val="22"/>
        </w:rPr>
      </w:pPr>
      <w:r w:rsidRPr="00252E5F">
        <w:rPr>
          <w:b/>
          <w:bCs/>
          <w:sz w:val="22"/>
          <w:szCs w:val="22"/>
        </w:rPr>
        <w:t xml:space="preserve">Letter of Intent: </w:t>
      </w:r>
      <w:r w:rsidRPr="00252E5F">
        <w:rPr>
          <w:sz w:val="22"/>
          <w:szCs w:val="22"/>
        </w:rPr>
        <w:t xml:space="preserve">Applicants should submit a </w:t>
      </w:r>
      <w:r w:rsidR="0094398D" w:rsidRPr="00252E5F">
        <w:rPr>
          <w:sz w:val="22"/>
          <w:szCs w:val="22"/>
        </w:rPr>
        <w:t>1–2-page</w:t>
      </w:r>
      <w:r w:rsidRPr="00252E5F">
        <w:rPr>
          <w:sz w:val="22"/>
          <w:szCs w:val="22"/>
        </w:rPr>
        <w:t xml:space="preserve"> letter explaining interest in </w:t>
      </w:r>
      <w:r w:rsidR="00464709" w:rsidRPr="00252E5F">
        <w:rPr>
          <w:sz w:val="22"/>
          <w:szCs w:val="22"/>
        </w:rPr>
        <w:t>applying</w:t>
      </w:r>
      <w:r w:rsidRPr="00252E5F">
        <w:rPr>
          <w:sz w:val="22"/>
          <w:szCs w:val="22"/>
        </w:rPr>
        <w:t xml:space="preserve">.  </w:t>
      </w:r>
      <w:r w:rsidR="00647CBE" w:rsidRPr="00252E5F">
        <w:rPr>
          <w:sz w:val="22"/>
          <w:szCs w:val="22"/>
        </w:rPr>
        <w:t xml:space="preserve">Only PDF documents will be accepted. </w:t>
      </w:r>
      <w:r w:rsidRPr="00252E5F">
        <w:rPr>
          <w:sz w:val="22"/>
          <w:szCs w:val="22"/>
        </w:rPr>
        <w:t>The letter should include:</w:t>
      </w:r>
    </w:p>
    <w:p w14:paraId="356B1A1C" w14:textId="77777777" w:rsidR="001C644F" w:rsidRPr="00252E5F" w:rsidRDefault="001C644F" w:rsidP="00252E5F">
      <w:pPr>
        <w:pStyle w:val="BodyText"/>
        <w:numPr>
          <w:ilvl w:val="0"/>
          <w:numId w:val="6"/>
        </w:numPr>
        <w:ind w:left="360" w:right="249"/>
        <w:rPr>
          <w:sz w:val="22"/>
          <w:szCs w:val="22"/>
        </w:rPr>
      </w:pPr>
      <w:r w:rsidRPr="00252E5F">
        <w:rPr>
          <w:sz w:val="22"/>
          <w:szCs w:val="22"/>
        </w:rPr>
        <w:t>The hypothesis or question to be investigated.</w:t>
      </w:r>
    </w:p>
    <w:p w14:paraId="68D58534" w14:textId="77777777" w:rsidR="001C644F" w:rsidRPr="00252E5F" w:rsidRDefault="001C644F" w:rsidP="00252E5F">
      <w:pPr>
        <w:pStyle w:val="BodyText"/>
        <w:numPr>
          <w:ilvl w:val="0"/>
          <w:numId w:val="6"/>
        </w:numPr>
        <w:ind w:left="360" w:right="249"/>
        <w:rPr>
          <w:sz w:val="22"/>
          <w:szCs w:val="22"/>
        </w:rPr>
      </w:pPr>
      <w:r w:rsidRPr="00252E5F">
        <w:rPr>
          <w:sz w:val="22"/>
          <w:szCs w:val="22"/>
        </w:rPr>
        <w:t>The general approach to addressing the question.</w:t>
      </w:r>
    </w:p>
    <w:p w14:paraId="6263FE58" w14:textId="0A5ACF10" w:rsidR="001C644F" w:rsidRPr="00252E5F" w:rsidRDefault="001C644F" w:rsidP="00252E5F">
      <w:pPr>
        <w:pStyle w:val="BodyText"/>
        <w:numPr>
          <w:ilvl w:val="0"/>
          <w:numId w:val="6"/>
        </w:numPr>
        <w:ind w:left="360" w:right="249"/>
        <w:rPr>
          <w:sz w:val="22"/>
          <w:szCs w:val="22"/>
        </w:rPr>
      </w:pPr>
      <w:r w:rsidRPr="00252E5F">
        <w:rPr>
          <w:sz w:val="22"/>
          <w:szCs w:val="22"/>
        </w:rPr>
        <w:t>The center</w:t>
      </w:r>
      <w:r w:rsidR="00F606E9" w:rsidRPr="00252E5F">
        <w:rPr>
          <w:sz w:val="22"/>
          <w:szCs w:val="22"/>
        </w:rPr>
        <w:t>(</w:t>
      </w:r>
      <w:r w:rsidRPr="00252E5F">
        <w:rPr>
          <w:sz w:val="22"/>
          <w:szCs w:val="22"/>
        </w:rPr>
        <w:t>s</w:t>
      </w:r>
      <w:r w:rsidR="00F606E9" w:rsidRPr="00252E5F">
        <w:rPr>
          <w:sz w:val="22"/>
          <w:szCs w:val="22"/>
        </w:rPr>
        <w:t>)</w:t>
      </w:r>
      <w:r w:rsidRPr="00252E5F">
        <w:rPr>
          <w:sz w:val="22"/>
          <w:szCs w:val="22"/>
        </w:rPr>
        <w:t xml:space="preserve"> that will be involved.</w:t>
      </w:r>
    </w:p>
    <w:p w14:paraId="312169BC" w14:textId="77777777" w:rsidR="001C644F" w:rsidRPr="00252E5F" w:rsidRDefault="001C644F" w:rsidP="00252E5F">
      <w:pPr>
        <w:pStyle w:val="BodyText"/>
        <w:numPr>
          <w:ilvl w:val="0"/>
          <w:numId w:val="6"/>
        </w:numPr>
        <w:ind w:left="360" w:right="249"/>
        <w:rPr>
          <w:sz w:val="22"/>
          <w:szCs w:val="22"/>
        </w:rPr>
      </w:pPr>
      <w:r w:rsidRPr="00252E5F">
        <w:rPr>
          <w:sz w:val="22"/>
          <w:szCs w:val="22"/>
        </w:rPr>
        <w:t>How testing the hypothesis will improve patient care or advance the science.</w:t>
      </w:r>
    </w:p>
    <w:p w14:paraId="69E21D1F" w14:textId="054B1F79" w:rsidR="001C644F" w:rsidRPr="00252E5F" w:rsidRDefault="00F606E9" w:rsidP="00252E5F">
      <w:pPr>
        <w:pStyle w:val="BodyText"/>
        <w:numPr>
          <w:ilvl w:val="0"/>
          <w:numId w:val="6"/>
        </w:numPr>
        <w:ind w:left="360" w:right="249"/>
        <w:rPr>
          <w:sz w:val="22"/>
          <w:szCs w:val="22"/>
        </w:rPr>
      </w:pPr>
      <w:r w:rsidRPr="00252E5F">
        <w:rPr>
          <w:sz w:val="22"/>
          <w:szCs w:val="22"/>
        </w:rPr>
        <w:t>H</w:t>
      </w:r>
      <w:r w:rsidR="001C644F" w:rsidRPr="00252E5F">
        <w:rPr>
          <w:sz w:val="22"/>
          <w:szCs w:val="22"/>
        </w:rPr>
        <w:t xml:space="preserve">ow the study addresses the problem of </w:t>
      </w:r>
      <w:r w:rsidR="00647CBE" w:rsidRPr="00252E5F">
        <w:rPr>
          <w:sz w:val="22"/>
          <w:szCs w:val="22"/>
        </w:rPr>
        <w:t>disparities of care</w:t>
      </w:r>
      <w:r w:rsidR="001C644F" w:rsidRPr="00252E5F">
        <w:rPr>
          <w:sz w:val="22"/>
          <w:szCs w:val="22"/>
        </w:rPr>
        <w:t xml:space="preserve"> in the ICU.</w:t>
      </w:r>
    </w:p>
    <w:p w14:paraId="22842793" w14:textId="77777777" w:rsidR="001C644F" w:rsidRPr="00252E5F" w:rsidRDefault="001C644F" w:rsidP="00B83D33">
      <w:pPr>
        <w:pStyle w:val="BodyText"/>
        <w:ind w:right="249"/>
        <w:rPr>
          <w:sz w:val="22"/>
          <w:szCs w:val="22"/>
        </w:rPr>
      </w:pPr>
    </w:p>
    <w:p w14:paraId="42EEE8CD" w14:textId="77777777" w:rsidR="001C644F" w:rsidRPr="00252E5F" w:rsidRDefault="001C644F">
      <w:pPr>
        <w:pStyle w:val="BodyText"/>
        <w:ind w:right="249"/>
        <w:rPr>
          <w:sz w:val="22"/>
          <w:szCs w:val="22"/>
        </w:rPr>
      </w:pPr>
      <w:r w:rsidRPr="00252E5F">
        <w:rPr>
          <w:sz w:val="22"/>
          <w:szCs w:val="22"/>
        </w:rPr>
        <w:t xml:space="preserve">The letter should be addressed to the Grants Subcommittee of the NCRC and emailed to </w:t>
      </w:r>
      <w:hyperlink r:id="rId10">
        <w:r w:rsidRPr="00252E5F">
          <w:rPr>
            <w:color w:val="0000FF"/>
            <w:sz w:val="22"/>
            <w:szCs w:val="22"/>
            <w:u w:val="single" w:color="0000FF"/>
          </w:rPr>
          <w:t>info@neurocriticalcare.org</w:t>
        </w:r>
      </w:hyperlink>
      <w:r w:rsidRPr="00252E5F">
        <w:rPr>
          <w:color w:val="0000FF"/>
          <w:sz w:val="22"/>
          <w:szCs w:val="22"/>
          <w:u w:val="single" w:color="0000FF"/>
        </w:rPr>
        <w:t xml:space="preserve"> </w:t>
      </w:r>
      <w:r w:rsidRPr="00252E5F">
        <w:rPr>
          <w:color w:val="000000" w:themeColor="text1"/>
          <w:sz w:val="22"/>
          <w:szCs w:val="22"/>
        </w:rPr>
        <w:t xml:space="preserve">by midnight Central Time of the date listed at the top of the RFA. </w:t>
      </w:r>
      <w:r w:rsidRPr="00252E5F">
        <w:rPr>
          <w:color w:val="0000FF"/>
          <w:sz w:val="22"/>
          <w:szCs w:val="22"/>
        </w:rPr>
        <w:t xml:space="preserve"> </w:t>
      </w:r>
      <w:r w:rsidRPr="00252E5F">
        <w:rPr>
          <w:color w:val="000000" w:themeColor="text1"/>
          <w:sz w:val="22"/>
          <w:szCs w:val="22"/>
        </w:rPr>
        <w:t xml:space="preserve">Late letters will disqualify the applicant from applying with a full proposal.  </w:t>
      </w:r>
      <w:r w:rsidRPr="00252E5F">
        <w:rPr>
          <w:sz w:val="22"/>
          <w:szCs w:val="22"/>
        </w:rPr>
        <w:t>Letters of Intent will be reviewed by the Grants Subcommittee chairs and invitations for full applications will be forwarded to the email of the letter writer.</w:t>
      </w:r>
    </w:p>
    <w:p w14:paraId="6265D55D" w14:textId="77777777" w:rsidR="001C644F" w:rsidRPr="00252E5F" w:rsidRDefault="001C644F">
      <w:pPr>
        <w:pStyle w:val="BodyText"/>
        <w:rPr>
          <w:sz w:val="22"/>
          <w:szCs w:val="22"/>
        </w:rPr>
      </w:pPr>
    </w:p>
    <w:p w14:paraId="4C645163" w14:textId="55E9C0D1" w:rsidR="001C644F" w:rsidRPr="00252E5F" w:rsidRDefault="001C644F" w:rsidP="00252E5F">
      <w:pPr>
        <w:pStyle w:val="Heading1"/>
        <w:ind w:left="0"/>
        <w:rPr>
          <w:sz w:val="22"/>
          <w:szCs w:val="22"/>
        </w:rPr>
      </w:pPr>
      <w:r w:rsidRPr="00252E5F">
        <w:rPr>
          <w:sz w:val="22"/>
          <w:szCs w:val="22"/>
        </w:rPr>
        <w:lastRenderedPageBreak/>
        <w:t xml:space="preserve">Instructions for </w:t>
      </w:r>
      <w:r w:rsidR="00514905" w:rsidRPr="00252E5F">
        <w:rPr>
          <w:sz w:val="22"/>
          <w:szCs w:val="22"/>
        </w:rPr>
        <w:t>full a</w:t>
      </w:r>
      <w:r w:rsidRPr="00252E5F">
        <w:rPr>
          <w:sz w:val="22"/>
          <w:szCs w:val="22"/>
        </w:rPr>
        <w:t xml:space="preserve">pplications </w:t>
      </w:r>
      <w:r w:rsidR="00514905" w:rsidRPr="00252E5F">
        <w:rPr>
          <w:sz w:val="22"/>
          <w:szCs w:val="22"/>
        </w:rPr>
        <w:t xml:space="preserve">by </w:t>
      </w:r>
      <w:r w:rsidRPr="00252E5F">
        <w:rPr>
          <w:sz w:val="22"/>
          <w:szCs w:val="22"/>
        </w:rPr>
        <w:t>request:</w:t>
      </w:r>
    </w:p>
    <w:p w14:paraId="693ED5C7" w14:textId="74E18F94" w:rsidR="00CB6AF4" w:rsidRPr="00252E5F" w:rsidRDefault="00CB6AF4" w:rsidP="00252E5F">
      <w:pPr>
        <w:pStyle w:val="BodyText"/>
        <w:adjustRightInd w:val="0"/>
        <w:snapToGrid w:val="0"/>
        <w:rPr>
          <w:sz w:val="22"/>
          <w:szCs w:val="22"/>
        </w:rPr>
      </w:pPr>
      <w:r w:rsidRPr="00252E5F">
        <w:rPr>
          <w:sz w:val="22"/>
          <w:szCs w:val="22"/>
        </w:rPr>
        <w:t>All documents should be generated using Word</w:t>
      </w:r>
      <w:r w:rsidRPr="00252E5F">
        <w:rPr>
          <w:sz w:val="22"/>
          <w:szCs w:val="22"/>
          <w:vertAlign w:val="superscript"/>
        </w:rPr>
        <w:sym w:font="Symbol" w:char="F0D3"/>
      </w:r>
      <w:r w:rsidRPr="00252E5F">
        <w:rPr>
          <w:sz w:val="22"/>
          <w:szCs w:val="22"/>
        </w:rPr>
        <w:t xml:space="preserve"> processing software (or similar platform) and then converted to PDF. Only PDF documents will be accepted.</w:t>
      </w:r>
    </w:p>
    <w:p w14:paraId="5DAEA373" w14:textId="77777777" w:rsidR="00AE656D" w:rsidRPr="00252E5F" w:rsidRDefault="00AE656D" w:rsidP="00252E5F">
      <w:pPr>
        <w:pStyle w:val="BodyText"/>
        <w:spacing w:before="1"/>
        <w:rPr>
          <w:sz w:val="22"/>
          <w:szCs w:val="22"/>
        </w:rPr>
      </w:pPr>
    </w:p>
    <w:p w14:paraId="0FC165A5" w14:textId="77777777" w:rsidR="00AE656D" w:rsidRPr="00252E5F" w:rsidRDefault="00DA24CA" w:rsidP="00252E5F">
      <w:pPr>
        <w:ind w:right="147"/>
      </w:pPr>
      <w:r w:rsidRPr="00252E5F">
        <w:t xml:space="preserve">Applications must be submitted as a single file and containing ALL the sections indicated in the table below under page limits. </w:t>
      </w:r>
      <w:r w:rsidRPr="00252E5F">
        <w:rPr>
          <w:b/>
          <w:i/>
        </w:rPr>
        <w:t>INCOMPLETE APPLICATIONS WILL NOT BE REVIEWED</w:t>
      </w:r>
      <w:r w:rsidRPr="00252E5F">
        <w:t>.</w:t>
      </w:r>
    </w:p>
    <w:p w14:paraId="09652FE1" w14:textId="77777777" w:rsidR="00AE656D" w:rsidRPr="00252E5F" w:rsidRDefault="00AE656D" w:rsidP="00252E5F">
      <w:pPr>
        <w:pStyle w:val="BodyText"/>
        <w:spacing w:before="4"/>
        <w:rPr>
          <w:sz w:val="22"/>
          <w:szCs w:val="22"/>
        </w:rPr>
      </w:pPr>
    </w:p>
    <w:p w14:paraId="086E1371" w14:textId="5EBF7D2F" w:rsidR="00E6234C" w:rsidRPr="00252E5F" w:rsidRDefault="00E6234C" w:rsidP="00252E5F">
      <w:pPr>
        <w:pStyle w:val="BodyText"/>
        <w:adjustRightInd w:val="0"/>
        <w:snapToGrid w:val="0"/>
        <w:rPr>
          <w:sz w:val="22"/>
          <w:szCs w:val="22"/>
        </w:rPr>
      </w:pPr>
      <w:r w:rsidRPr="00252E5F">
        <w:rPr>
          <w:sz w:val="22"/>
          <w:szCs w:val="22"/>
        </w:rPr>
        <w:t xml:space="preserve">Please submit your application electronically to </w:t>
      </w:r>
      <w:hyperlink r:id="rId11">
        <w:r w:rsidRPr="00252E5F">
          <w:rPr>
            <w:color w:val="0000FF"/>
            <w:sz w:val="22"/>
            <w:szCs w:val="22"/>
            <w:u w:val="single" w:color="0000FF"/>
          </w:rPr>
          <w:t>info@neurocriticalcare.org</w:t>
        </w:r>
        <w:r w:rsidRPr="00252E5F">
          <w:rPr>
            <w:color w:val="0000FF"/>
            <w:sz w:val="22"/>
            <w:szCs w:val="22"/>
          </w:rPr>
          <w:t xml:space="preserve"> </w:t>
        </w:r>
      </w:hyperlink>
      <w:r w:rsidRPr="00252E5F">
        <w:rPr>
          <w:sz w:val="22"/>
          <w:szCs w:val="22"/>
        </w:rPr>
        <w:t xml:space="preserve">with the </w:t>
      </w:r>
      <w:r w:rsidR="00DC4ECD" w:rsidRPr="00252E5F">
        <w:rPr>
          <w:sz w:val="22"/>
          <w:szCs w:val="22"/>
        </w:rPr>
        <w:t>email title</w:t>
      </w:r>
    </w:p>
    <w:p w14:paraId="01EC7C0B" w14:textId="5310C5FE" w:rsidR="00E6234C" w:rsidRPr="00252E5F" w:rsidRDefault="00E6234C" w:rsidP="00252E5F">
      <w:pPr>
        <w:spacing w:before="60"/>
        <w:rPr>
          <w:i/>
        </w:rPr>
      </w:pPr>
      <w:r w:rsidRPr="00252E5F">
        <w:rPr>
          <w:b/>
          <w:bCs/>
          <w:i/>
        </w:rPr>
        <w:t>“Full INCLINE proposal submission”</w:t>
      </w:r>
      <w:r w:rsidRPr="00252E5F">
        <w:rPr>
          <w:iCs/>
        </w:rPr>
        <w:t xml:space="preserve"> (It is easiest to copy and paste this statement into the subject line of the email).</w:t>
      </w:r>
    </w:p>
    <w:p w14:paraId="1B906AF0" w14:textId="77777777" w:rsidR="00AE656D" w:rsidRPr="00252E5F" w:rsidRDefault="00AE656D" w:rsidP="00252E5F">
      <w:pPr>
        <w:pStyle w:val="BodyText"/>
        <w:spacing w:before="7"/>
        <w:rPr>
          <w:i/>
          <w:sz w:val="22"/>
          <w:szCs w:val="22"/>
        </w:rPr>
      </w:pPr>
    </w:p>
    <w:p w14:paraId="19624720" w14:textId="77777777" w:rsidR="00E6234C" w:rsidRPr="00252E5F" w:rsidRDefault="00E6234C" w:rsidP="00252E5F">
      <w:pPr>
        <w:pStyle w:val="BodyText"/>
        <w:adjustRightInd w:val="0"/>
        <w:snapToGrid w:val="0"/>
        <w:rPr>
          <w:sz w:val="22"/>
          <w:szCs w:val="22"/>
        </w:rPr>
      </w:pPr>
      <w:r w:rsidRPr="00252E5F">
        <w:rPr>
          <w:sz w:val="22"/>
          <w:szCs w:val="22"/>
        </w:rPr>
        <w:t xml:space="preserve">If human subjects are to be enrolled or animals used, </w:t>
      </w:r>
      <w:hyperlink r:id="rId12">
        <w:r w:rsidRPr="00252E5F">
          <w:rPr>
            <w:sz w:val="22"/>
            <w:szCs w:val="22"/>
          </w:rPr>
          <w:t xml:space="preserve">the candidate must submit </w:t>
        </w:r>
      </w:hyperlink>
      <w:r w:rsidRPr="00252E5F">
        <w:rPr>
          <w:sz w:val="22"/>
          <w:szCs w:val="22"/>
        </w:rPr>
        <w:t>a copy of the IRB/IACUC letter of approval prior to receiving the funds. However, such letter is not required with the submission of the application.</w:t>
      </w:r>
    </w:p>
    <w:p w14:paraId="0F1C9744" w14:textId="77777777" w:rsidR="00AE656D" w:rsidRPr="00252E5F" w:rsidRDefault="00DA24CA" w:rsidP="00252E5F">
      <w:pPr>
        <w:pStyle w:val="Heading1"/>
        <w:spacing w:before="221"/>
        <w:ind w:left="0"/>
        <w:rPr>
          <w:sz w:val="22"/>
          <w:szCs w:val="22"/>
        </w:rPr>
      </w:pPr>
      <w:r w:rsidRPr="00252E5F">
        <w:rPr>
          <w:sz w:val="22"/>
          <w:szCs w:val="22"/>
        </w:rPr>
        <w:t>File Name</w:t>
      </w:r>
    </w:p>
    <w:p w14:paraId="5DC0D556" w14:textId="77777777" w:rsidR="00E6234C" w:rsidRPr="00252E5F" w:rsidRDefault="00E6234C" w:rsidP="00252E5F">
      <w:pPr>
        <w:pStyle w:val="BodyText"/>
        <w:adjustRightInd w:val="0"/>
        <w:snapToGrid w:val="0"/>
        <w:ind w:right="191"/>
        <w:rPr>
          <w:sz w:val="22"/>
          <w:szCs w:val="22"/>
        </w:rPr>
      </w:pPr>
      <w:r w:rsidRPr="00252E5F">
        <w:rPr>
          <w:sz w:val="22"/>
          <w:szCs w:val="22"/>
        </w:rPr>
        <w:t>Save all files with descriptive file names with the format:</w:t>
      </w:r>
    </w:p>
    <w:p w14:paraId="49C53828" w14:textId="77777777" w:rsidR="00E6234C" w:rsidRPr="00252E5F" w:rsidRDefault="00E6234C" w:rsidP="00252E5F">
      <w:pPr>
        <w:pStyle w:val="BodyText"/>
        <w:adjustRightInd w:val="0"/>
        <w:snapToGrid w:val="0"/>
        <w:ind w:right="191"/>
        <w:rPr>
          <w:sz w:val="22"/>
          <w:szCs w:val="22"/>
        </w:rPr>
      </w:pPr>
      <w:r w:rsidRPr="00252E5F">
        <w:rPr>
          <w:sz w:val="22"/>
          <w:szCs w:val="22"/>
        </w:rPr>
        <w:t xml:space="preserve">PI last name followed by the title of project. </w:t>
      </w:r>
    </w:p>
    <w:p w14:paraId="2E08304C" w14:textId="77777777" w:rsidR="00E6234C" w:rsidRPr="00252E5F" w:rsidRDefault="00E6234C" w:rsidP="00252E5F">
      <w:pPr>
        <w:pStyle w:val="BodyText"/>
        <w:adjustRightInd w:val="0"/>
        <w:snapToGrid w:val="0"/>
        <w:ind w:right="191"/>
        <w:rPr>
          <w:sz w:val="22"/>
          <w:szCs w:val="22"/>
        </w:rPr>
      </w:pPr>
      <w:r w:rsidRPr="00252E5F">
        <w:rPr>
          <w:sz w:val="22"/>
          <w:szCs w:val="22"/>
        </w:rPr>
        <w:t>For example, “Suarez Rhubarb Juice in Subarachnoid Hemorrhage.pdf “</w:t>
      </w:r>
    </w:p>
    <w:p w14:paraId="0B319E51" w14:textId="77777777" w:rsidR="00E6234C" w:rsidRPr="00252E5F" w:rsidRDefault="00E6234C" w:rsidP="00252E5F">
      <w:pPr>
        <w:pStyle w:val="BodyText"/>
        <w:adjustRightInd w:val="0"/>
        <w:snapToGrid w:val="0"/>
        <w:rPr>
          <w:sz w:val="22"/>
          <w:szCs w:val="22"/>
        </w:rPr>
      </w:pPr>
    </w:p>
    <w:p w14:paraId="5D0D549C" w14:textId="77777777" w:rsidR="00AE656D" w:rsidRPr="00252E5F" w:rsidRDefault="00DA24CA" w:rsidP="00252E5F">
      <w:pPr>
        <w:pStyle w:val="Heading1"/>
        <w:ind w:left="0"/>
        <w:rPr>
          <w:sz w:val="22"/>
          <w:szCs w:val="22"/>
        </w:rPr>
      </w:pPr>
      <w:r w:rsidRPr="00252E5F">
        <w:rPr>
          <w:sz w:val="22"/>
          <w:szCs w:val="22"/>
        </w:rPr>
        <w:t>Font</w:t>
      </w:r>
    </w:p>
    <w:p w14:paraId="5E33CAFB" w14:textId="5199C1FB" w:rsidR="00AE656D" w:rsidRPr="00252E5F" w:rsidRDefault="00E6234C" w:rsidP="00252E5F">
      <w:pPr>
        <w:adjustRightInd w:val="0"/>
        <w:snapToGrid w:val="0"/>
        <w:rPr>
          <w:b/>
          <w:bCs/>
        </w:rPr>
      </w:pPr>
      <w:r w:rsidRPr="00252E5F">
        <w:t>Prepare the application using Arial or Helvetica typeface in black font color. Font size in each final PDF document must be 11 points or larger.</w:t>
      </w:r>
      <w:r w:rsidRPr="00252E5F">
        <w:rPr>
          <w:b/>
          <w:bCs/>
        </w:rPr>
        <w:t xml:space="preserve"> </w:t>
      </w:r>
    </w:p>
    <w:p w14:paraId="03FEDA3A" w14:textId="77777777" w:rsidR="00AE656D" w:rsidRPr="00252E5F" w:rsidRDefault="00DA24CA" w:rsidP="00252E5F">
      <w:pPr>
        <w:pStyle w:val="Heading1"/>
        <w:spacing w:before="187"/>
        <w:ind w:left="0"/>
        <w:rPr>
          <w:sz w:val="22"/>
          <w:szCs w:val="22"/>
        </w:rPr>
      </w:pPr>
      <w:r w:rsidRPr="00252E5F">
        <w:rPr>
          <w:sz w:val="22"/>
          <w:szCs w:val="22"/>
        </w:rPr>
        <w:t>Paper Size and Page Margins</w:t>
      </w:r>
    </w:p>
    <w:p w14:paraId="0D06FED7" w14:textId="77777777" w:rsidR="00AE656D" w:rsidRPr="00252E5F" w:rsidRDefault="00DA24CA" w:rsidP="00252E5F">
      <w:pPr>
        <w:pStyle w:val="BodyText"/>
        <w:spacing w:before="80"/>
        <w:rPr>
          <w:i/>
          <w:sz w:val="22"/>
          <w:szCs w:val="22"/>
        </w:rPr>
      </w:pPr>
      <w:r w:rsidRPr="00252E5F">
        <w:rPr>
          <w:sz w:val="22"/>
          <w:szCs w:val="22"/>
        </w:rPr>
        <w:t xml:space="preserve">Final PDF documents should be formatted to be no larger than standard U.S. letter paper size </w:t>
      </w:r>
      <w:r w:rsidRPr="00252E5F">
        <w:rPr>
          <w:i/>
          <w:sz w:val="22"/>
          <w:szCs w:val="22"/>
        </w:rPr>
        <w:t>(8</w:t>
      </w:r>
    </w:p>
    <w:p w14:paraId="606B2BF6" w14:textId="77777777" w:rsidR="00AE656D" w:rsidRPr="00252E5F" w:rsidRDefault="00DA24CA" w:rsidP="00252E5F">
      <w:r w:rsidRPr="00252E5F">
        <w:rPr>
          <w:i/>
        </w:rPr>
        <w:t>½" x 11)</w:t>
      </w:r>
      <w:r w:rsidRPr="00252E5F">
        <w:t>.</w:t>
      </w:r>
    </w:p>
    <w:p w14:paraId="0A825C81" w14:textId="77777777" w:rsidR="00AE656D" w:rsidRPr="00252E5F" w:rsidRDefault="00DA24CA" w:rsidP="00252E5F">
      <w:pPr>
        <w:pStyle w:val="BodyText"/>
        <w:ind w:right="222"/>
        <w:rPr>
          <w:sz w:val="22"/>
          <w:szCs w:val="22"/>
        </w:rPr>
      </w:pPr>
      <w:r w:rsidRPr="00252E5F">
        <w:rPr>
          <w:sz w:val="22"/>
          <w:szCs w:val="22"/>
        </w:rPr>
        <w:t>The final PDF document should have at least one-half inch margins (top, bottom, left, and right) for all pages.</w:t>
      </w:r>
    </w:p>
    <w:p w14:paraId="46237610" w14:textId="77777777" w:rsidR="00AE656D" w:rsidRPr="00252E5F" w:rsidRDefault="00AE656D" w:rsidP="00252E5F">
      <w:pPr>
        <w:pStyle w:val="BodyText"/>
        <w:spacing w:before="5"/>
        <w:rPr>
          <w:sz w:val="22"/>
          <w:szCs w:val="22"/>
        </w:rPr>
      </w:pPr>
    </w:p>
    <w:p w14:paraId="59751C4D" w14:textId="77777777" w:rsidR="00AE656D" w:rsidRPr="00252E5F" w:rsidRDefault="00DA24CA" w:rsidP="00252E5F">
      <w:pPr>
        <w:pStyle w:val="Heading1"/>
        <w:ind w:left="0"/>
        <w:rPr>
          <w:sz w:val="22"/>
          <w:szCs w:val="22"/>
        </w:rPr>
      </w:pPr>
      <w:r w:rsidRPr="00252E5F">
        <w:rPr>
          <w:sz w:val="22"/>
          <w:szCs w:val="22"/>
        </w:rPr>
        <w:t>Page Formatting</w:t>
      </w:r>
    </w:p>
    <w:p w14:paraId="7CCBA3AA" w14:textId="77777777" w:rsidR="00AE656D" w:rsidRPr="00252E5F" w:rsidRDefault="00DA24CA" w:rsidP="00252E5F">
      <w:pPr>
        <w:pStyle w:val="BodyText"/>
        <w:rPr>
          <w:sz w:val="22"/>
          <w:szCs w:val="22"/>
        </w:rPr>
      </w:pPr>
      <w:r w:rsidRPr="00252E5F">
        <w:rPr>
          <w:sz w:val="22"/>
          <w:szCs w:val="22"/>
        </w:rPr>
        <w:t>Please use only a standard, single-column format for the text.</w:t>
      </w:r>
    </w:p>
    <w:p w14:paraId="2B52ADF7" w14:textId="77777777" w:rsidR="00AE656D" w:rsidRPr="00252E5F" w:rsidRDefault="00AE656D" w:rsidP="00252E5F">
      <w:pPr>
        <w:pStyle w:val="BodyText"/>
        <w:spacing w:before="5"/>
        <w:rPr>
          <w:sz w:val="22"/>
          <w:szCs w:val="22"/>
        </w:rPr>
      </w:pPr>
    </w:p>
    <w:p w14:paraId="1DE8A44A" w14:textId="77777777" w:rsidR="00AE656D" w:rsidRPr="00252E5F" w:rsidRDefault="00DA24CA" w:rsidP="00252E5F">
      <w:pPr>
        <w:pStyle w:val="Heading1"/>
        <w:ind w:left="0"/>
        <w:rPr>
          <w:sz w:val="22"/>
          <w:szCs w:val="22"/>
        </w:rPr>
      </w:pPr>
      <w:r w:rsidRPr="00252E5F">
        <w:rPr>
          <w:sz w:val="22"/>
          <w:szCs w:val="22"/>
        </w:rPr>
        <w:t>Figures, Graphs, Diagrams, and Tables</w:t>
      </w:r>
    </w:p>
    <w:p w14:paraId="00F37045" w14:textId="77777777" w:rsidR="00AE656D" w:rsidRPr="00252E5F" w:rsidRDefault="00DA24CA" w:rsidP="00252E5F">
      <w:pPr>
        <w:pStyle w:val="BodyText"/>
        <w:ind w:right="269"/>
        <w:rPr>
          <w:sz w:val="22"/>
          <w:szCs w:val="22"/>
        </w:rPr>
      </w:pPr>
      <w:r w:rsidRPr="00252E5F">
        <w:rPr>
          <w:sz w:val="22"/>
          <w:szCs w:val="22"/>
        </w:rPr>
        <w:t>You may use a smaller type size but it must be in a black font color, readily legible, and follow the font typeface requirement. Color can be used in figures; however, all text must be in a black font color, clear and legible.</w:t>
      </w:r>
    </w:p>
    <w:p w14:paraId="1626C230" w14:textId="77777777" w:rsidR="00AE656D" w:rsidRPr="00252E5F" w:rsidRDefault="00AE656D" w:rsidP="00252E5F">
      <w:pPr>
        <w:pStyle w:val="BodyText"/>
        <w:spacing w:before="3"/>
        <w:rPr>
          <w:sz w:val="22"/>
          <w:szCs w:val="22"/>
        </w:rPr>
      </w:pPr>
    </w:p>
    <w:p w14:paraId="67F46AFA" w14:textId="77777777" w:rsidR="00AE656D" w:rsidRPr="00252E5F" w:rsidRDefault="00DA24CA" w:rsidP="00252E5F">
      <w:pPr>
        <w:pStyle w:val="Heading1"/>
        <w:ind w:left="0"/>
        <w:rPr>
          <w:sz w:val="22"/>
          <w:szCs w:val="22"/>
        </w:rPr>
      </w:pPr>
      <w:r w:rsidRPr="00252E5F">
        <w:rPr>
          <w:sz w:val="22"/>
          <w:szCs w:val="22"/>
        </w:rPr>
        <w:t>General Grantsmanship Style</w:t>
      </w:r>
    </w:p>
    <w:p w14:paraId="26B8DF5D" w14:textId="77777777" w:rsidR="00AE656D" w:rsidRPr="00252E5F" w:rsidRDefault="00DA24CA" w:rsidP="00252E5F">
      <w:pPr>
        <w:pStyle w:val="BodyText"/>
        <w:ind w:right="548"/>
        <w:rPr>
          <w:sz w:val="22"/>
          <w:szCs w:val="22"/>
        </w:rPr>
      </w:pPr>
      <w:r w:rsidRPr="00252E5F">
        <w:rPr>
          <w:sz w:val="22"/>
          <w:szCs w:val="22"/>
        </w:rPr>
        <w:t>Use Standard American English and avoid jargon. Spell out all abbreviations at the first time they are used and note the appropriate abbreviation in parentheses.</w:t>
      </w:r>
    </w:p>
    <w:p w14:paraId="1D5DA92F" w14:textId="77777777" w:rsidR="00AE656D" w:rsidRPr="00252E5F" w:rsidRDefault="00AE656D" w:rsidP="00252E5F">
      <w:pPr>
        <w:pStyle w:val="BodyText"/>
        <w:spacing w:before="7"/>
        <w:rPr>
          <w:sz w:val="22"/>
          <w:szCs w:val="22"/>
        </w:rPr>
      </w:pPr>
    </w:p>
    <w:p w14:paraId="2FD2B037" w14:textId="37FE9900" w:rsidR="00AE656D" w:rsidRPr="00252E5F" w:rsidRDefault="00DA24CA" w:rsidP="00252E5F">
      <w:pPr>
        <w:pStyle w:val="Heading1"/>
        <w:spacing w:before="1"/>
        <w:ind w:left="0"/>
        <w:rPr>
          <w:sz w:val="22"/>
          <w:szCs w:val="22"/>
        </w:rPr>
      </w:pPr>
      <w:r w:rsidRPr="00252E5F">
        <w:rPr>
          <w:sz w:val="22"/>
          <w:szCs w:val="22"/>
        </w:rPr>
        <w:t>Page Limits</w:t>
      </w:r>
    </w:p>
    <w:p w14:paraId="40BF0AD1" w14:textId="3B320363" w:rsidR="00AE656D" w:rsidRPr="00252E5F" w:rsidRDefault="00CA02F5" w:rsidP="00252E5F">
      <w:pPr>
        <w:pStyle w:val="BodyText"/>
        <w:adjustRightInd w:val="0"/>
        <w:snapToGrid w:val="0"/>
        <w:ind w:right="1094"/>
        <w:rPr>
          <w:sz w:val="22"/>
          <w:szCs w:val="22"/>
        </w:rPr>
      </w:pPr>
      <w:r w:rsidRPr="00252E5F">
        <w:rPr>
          <w:sz w:val="22"/>
          <w:szCs w:val="22"/>
        </w:rPr>
        <w:t>Page limits for each section of the grant application are listed below, e</w:t>
      </w:r>
      <w:r w:rsidR="00DA24CA" w:rsidRPr="00252E5F">
        <w:rPr>
          <w:sz w:val="22"/>
          <w:szCs w:val="22"/>
        </w:rPr>
        <w:t xml:space="preserve">xcluding collaboration letters, </w:t>
      </w:r>
      <w:proofErr w:type="spellStart"/>
      <w:r w:rsidR="00DA24CA" w:rsidRPr="00252E5F">
        <w:rPr>
          <w:sz w:val="22"/>
          <w:szCs w:val="22"/>
        </w:rPr>
        <w:t>biosketches</w:t>
      </w:r>
      <w:proofErr w:type="spellEnd"/>
      <w:r w:rsidR="00DA24CA" w:rsidRPr="00252E5F">
        <w:rPr>
          <w:sz w:val="22"/>
          <w:szCs w:val="22"/>
        </w:rPr>
        <w:t xml:space="preserve">, etc. </w:t>
      </w:r>
      <w:r w:rsidR="00DA24CA" w:rsidRPr="00252E5F">
        <w:rPr>
          <w:b/>
          <w:bCs/>
          <w:sz w:val="22"/>
          <w:szCs w:val="22"/>
        </w:rPr>
        <w:t xml:space="preserve">In the 6-page </w:t>
      </w:r>
      <w:r w:rsidR="00297ED6" w:rsidRPr="00252E5F">
        <w:rPr>
          <w:b/>
          <w:bCs/>
          <w:sz w:val="22"/>
          <w:szCs w:val="22"/>
        </w:rPr>
        <w:t xml:space="preserve">research </w:t>
      </w:r>
      <w:r w:rsidRPr="00252E5F">
        <w:rPr>
          <w:b/>
          <w:bCs/>
          <w:sz w:val="22"/>
          <w:szCs w:val="22"/>
        </w:rPr>
        <w:t xml:space="preserve">proposal </w:t>
      </w:r>
      <w:r w:rsidR="00297ED6" w:rsidRPr="00252E5F">
        <w:rPr>
          <w:b/>
          <w:bCs/>
          <w:sz w:val="22"/>
          <w:szCs w:val="22"/>
        </w:rPr>
        <w:t xml:space="preserve">page </w:t>
      </w:r>
      <w:r w:rsidR="00DA24CA" w:rsidRPr="00252E5F">
        <w:rPr>
          <w:b/>
          <w:bCs/>
          <w:sz w:val="22"/>
          <w:szCs w:val="22"/>
        </w:rPr>
        <w:t>limit must be included: Specific Aims and Research Strategy (including impact and innovation) [blue shaded area in table].</w:t>
      </w:r>
      <w:r w:rsidR="00DA24CA" w:rsidRPr="00252E5F">
        <w:rPr>
          <w:sz w:val="22"/>
          <w:szCs w:val="22"/>
        </w:rPr>
        <w:t xml:space="preserve"> </w:t>
      </w:r>
      <w:r w:rsidRPr="00252E5F">
        <w:rPr>
          <w:sz w:val="22"/>
          <w:szCs w:val="22"/>
        </w:rPr>
        <w:t>O</w:t>
      </w:r>
      <w:r w:rsidR="00DA24CA" w:rsidRPr="00252E5F">
        <w:rPr>
          <w:sz w:val="22"/>
          <w:szCs w:val="22"/>
        </w:rPr>
        <w:t xml:space="preserve">rder of sections </w:t>
      </w:r>
      <w:r w:rsidRPr="00252E5F">
        <w:rPr>
          <w:sz w:val="22"/>
          <w:szCs w:val="22"/>
        </w:rPr>
        <w:t xml:space="preserve">is </w:t>
      </w:r>
      <w:r w:rsidR="00DA24CA" w:rsidRPr="00252E5F">
        <w:rPr>
          <w:sz w:val="22"/>
          <w:szCs w:val="22"/>
        </w:rPr>
        <w:t>as follows:</w:t>
      </w:r>
    </w:p>
    <w:p w14:paraId="7C0ECFC9" w14:textId="77777777" w:rsidR="00AE656D" w:rsidRPr="00252E5F" w:rsidRDefault="00AE656D" w:rsidP="00252E5F">
      <w:pPr>
        <w:pStyle w:val="BodyText"/>
        <w:spacing w:before="6"/>
        <w:rPr>
          <w:sz w:val="22"/>
          <w:szCs w:val="22"/>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AE656D" w:rsidRPr="00B83D33" w14:paraId="74D3B5C5" w14:textId="77777777">
        <w:trPr>
          <w:trHeight w:val="335"/>
        </w:trPr>
        <w:tc>
          <w:tcPr>
            <w:tcW w:w="4676" w:type="dxa"/>
          </w:tcPr>
          <w:p w14:paraId="5F464662" w14:textId="77777777" w:rsidR="00AE656D" w:rsidRPr="00252E5F" w:rsidRDefault="00DA24CA" w:rsidP="00252E5F">
            <w:pPr>
              <w:pStyle w:val="TableParagraph"/>
              <w:spacing w:before="59" w:line="240" w:lineRule="auto"/>
              <w:ind w:left="0"/>
              <w:rPr>
                <w:b/>
              </w:rPr>
            </w:pPr>
            <w:r w:rsidRPr="00252E5F">
              <w:rPr>
                <w:b/>
              </w:rPr>
              <w:t>Section of Grant Application</w:t>
            </w:r>
          </w:p>
        </w:tc>
        <w:tc>
          <w:tcPr>
            <w:tcW w:w="4676" w:type="dxa"/>
          </w:tcPr>
          <w:p w14:paraId="2606FAE4" w14:textId="77777777" w:rsidR="00AE656D" w:rsidRPr="00252E5F" w:rsidRDefault="00DA24CA" w:rsidP="00252E5F">
            <w:pPr>
              <w:pStyle w:val="TableParagraph"/>
              <w:spacing w:before="59" w:line="240" w:lineRule="auto"/>
              <w:ind w:left="0"/>
              <w:rPr>
                <w:b/>
              </w:rPr>
            </w:pPr>
            <w:r w:rsidRPr="00252E5F">
              <w:rPr>
                <w:b/>
              </w:rPr>
              <w:t>Strict Page Limit Requirements</w:t>
            </w:r>
          </w:p>
        </w:tc>
      </w:tr>
      <w:tr w:rsidR="00AE656D" w:rsidRPr="00B83D33" w14:paraId="691C5BDE" w14:textId="77777777">
        <w:trPr>
          <w:trHeight w:val="335"/>
        </w:trPr>
        <w:tc>
          <w:tcPr>
            <w:tcW w:w="4676" w:type="dxa"/>
          </w:tcPr>
          <w:p w14:paraId="78F14890" w14:textId="77777777" w:rsidR="00AE656D" w:rsidRPr="00252E5F" w:rsidRDefault="00DA24CA" w:rsidP="00252E5F">
            <w:pPr>
              <w:pStyle w:val="TableParagraph"/>
              <w:spacing w:line="240" w:lineRule="auto"/>
              <w:ind w:left="0"/>
            </w:pPr>
            <w:r w:rsidRPr="00252E5F">
              <w:t>Cover Letter</w:t>
            </w:r>
          </w:p>
        </w:tc>
        <w:tc>
          <w:tcPr>
            <w:tcW w:w="4676" w:type="dxa"/>
          </w:tcPr>
          <w:p w14:paraId="5B79C235" w14:textId="5F8660B9" w:rsidR="00AE656D" w:rsidRPr="00252E5F" w:rsidRDefault="00DA24CA" w:rsidP="00252E5F">
            <w:pPr>
              <w:pStyle w:val="TableParagraph"/>
              <w:spacing w:line="240" w:lineRule="auto"/>
              <w:ind w:left="0"/>
              <w:jc w:val="center"/>
            </w:pPr>
            <w:r w:rsidRPr="00252E5F">
              <w:t>1</w:t>
            </w:r>
            <w:r w:rsidR="0069007E" w:rsidRPr="00252E5F">
              <w:t xml:space="preserve"> page</w:t>
            </w:r>
          </w:p>
        </w:tc>
      </w:tr>
      <w:tr w:rsidR="00AE656D" w:rsidRPr="00B83D33" w14:paraId="771C92C8" w14:textId="77777777">
        <w:trPr>
          <w:trHeight w:val="338"/>
        </w:trPr>
        <w:tc>
          <w:tcPr>
            <w:tcW w:w="4676" w:type="dxa"/>
            <w:shd w:val="clear" w:color="auto" w:fill="D9E1F3"/>
          </w:tcPr>
          <w:p w14:paraId="7FFD5412" w14:textId="77777777" w:rsidR="00AE656D" w:rsidRPr="00252E5F" w:rsidRDefault="00DA24CA" w:rsidP="00252E5F">
            <w:pPr>
              <w:pStyle w:val="TableParagraph"/>
              <w:spacing w:before="57" w:line="240" w:lineRule="auto"/>
              <w:ind w:left="0"/>
            </w:pPr>
            <w:r w:rsidRPr="00252E5F">
              <w:t>Specific Aims</w:t>
            </w:r>
          </w:p>
        </w:tc>
        <w:tc>
          <w:tcPr>
            <w:tcW w:w="4676" w:type="dxa"/>
            <w:shd w:val="clear" w:color="auto" w:fill="D9E1F3"/>
          </w:tcPr>
          <w:p w14:paraId="348F437B" w14:textId="7A902EF4" w:rsidR="00AE656D" w:rsidRPr="00252E5F" w:rsidRDefault="00DA24CA" w:rsidP="00252E5F">
            <w:pPr>
              <w:pStyle w:val="TableParagraph"/>
              <w:spacing w:before="57" w:line="240" w:lineRule="auto"/>
              <w:ind w:left="0"/>
              <w:jc w:val="center"/>
            </w:pPr>
            <w:r w:rsidRPr="00252E5F">
              <w:t>1</w:t>
            </w:r>
            <w:r w:rsidR="0069007E" w:rsidRPr="00252E5F">
              <w:t xml:space="preserve"> page</w:t>
            </w:r>
          </w:p>
        </w:tc>
      </w:tr>
      <w:tr w:rsidR="00AE656D" w:rsidRPr="00B83D33" w14:paraId="1921C6C0" w14:textId="77777777">
        <w:trPr>
          <w:trHeight w:val="335"/>
        </w:trPr>
        <w:tc>
          <w:tcPr>
            <w:tcW w:w="4676" w:type="dxa"/>
            <w:shd w:val="clear" w:color="auto" w:fill="D9E1F3"/>
          </w:tcPr>
          <w:p w14:paraId="1E37FF57" w14:textId="77777777" w:rsidR="00AE656D" w:rsidRPr="00252E5F" w:rsidRDefault="00DA24CA" w:rsidP="00252E5F">
            <w:pPr>
              <w:pStyle w:val="TableParagraph"/>
              <w:spacing w:line="240" w:lineRule="auto"/>
              <w:ind w:left="0"/>
            </w:pPr>
            <w:r w:rsidRPr="00252E5F">
              <w:t>Research Strategy</w:t>
            </w:r>
          </w:p>
        </w:tc>
        <w:tc>
          <w:tcPr>
            <w:tcW w:w="4676" w:type="dxa"/>
            <w:shd w:val="clear" w:color="auto" w:fill="D9E1F3"/>
          </w:tcPr>
          <w:p w14:paraId="654B69AC" w14:textId="5BC33C8C" w:rsidR="00AE656D" w:rsidRPr="00252E5F" w:rsidRDefault="00DA24CA" w:rsidP="00252E5F">
            <w:pPr>
              <w:pStyle w:val="TableParagraph"/>
              <w:spacing w:line="240" w:lineRule="auto"/>
              <w:ind w:left="0"/>
              <w:jc w:val="center"/>
            </w:pPr>
            <w:r w:rsidRPr="00252E5F">
              <w:t>5</w:t>
            </w:r>
            <w:r w:rsidR="0069007E" w:rsidRPr="00252E5F">
              <w:t xml:space="preserve"> pages</w:t>
            </w:r>
          </w:p>
        </w:tc>
      </w:tr>
      <w:tr w:rsidR="00AE656D" w:rsidRPr="00B83D33" w14:paraId="7C11E212" w14:textId="77777777">
        <w:trPr>
          <w:trHeight w:val="671"/>
        </w:trPr>
        <w:tc>
          <w:tcPr>
            <w:tcW w:w="4676" w:type="dxa"/>
          </w:tcPr>
          <w:p w14:paraId="3FD2705E" w14:textId="77777777" w:rsidR="00AE656D" w:rsidRPr="00252E5F" w:rsidRDefault="00DA24CA" w:rsidP="00252E5F">
            <w:pPr>
              <w:pStyle w:val="TableParagraph"/>
              <w:spacing w:before="0" w:line="240" w:lineRule="auto"/>
              <w:ind w:left="0" w:right="857"/>
            </w:pPr>
            <w:r w:rsidRPr="00252E5F">
              <w:t>Letters of Support from Collaborators, Contributors, and Consultants</w:t>
            </w:r>
          </w:p>
        </w:tc>
        <w:tc>
          <w:tcPr>
            <w:tcW w:w="4676" w:type="dxa"/>
          </w:tcPr>
          <w:p w14:paraId="072D9DF8" w14:textId="43E56C89" w:rsidR="00AE656D" w:rsidRPr="00252E5F" w:rsidRDefault="0069007E" w:rsidP="00B83D33">
            <w:pPr>
              <w:pStyle w:val="TableParagraph"/>
              <w:spacing w:line="240" w:lineRule="auto"/>
              <w:ind w:left="0"/>
              <w:jc w:val="center"/>
            </w:pPr>
            <w:r w:rsidRPr="00252E5F">
              <w:t>As needed</w:t>
            </w:r>
          </w:p>
        </w:tc>
      </w:tr>
      <w:tr w:rsidR="00AE656D" w:rsidRPr="00B83D33" w14:paraId="5B21C007" w14:textId="77777777">
        <w:trPr>
          <w:trHeight w:val="335"/>
        </w:trPr>
        <w:tc>
          <w:tcPr>
            <w:tcW w:w="4676" w:type="dxa"/>
          </w:tcPr>
          <w:p w14:paraId="551AC878" w14:textId="77777777" w:rsidR="00AE656D" w:rsidRPr="00252E5F" w:rsidRDefault="00DA24CA" w:rsidP="00252E5F">
            <w:pPr>
              <w:pStyle w:val="TableParagraph"/>
              <w:spacing w:before="53" w:line="240" w:lineRule="auto"/>
              <w:ind w:left="0"/>
            </w:pPr>
            <w:r w:rsidRPr="00252E5F">
              <w:lastRenderedPageBreak/>
              <w:t>Description of Institutional Environment</w:t>
            </w:r>
          </w:p>
        </w:tc>
        <w:tc>
          <w:tcPr>
            <w:tcW w:w="4676" w:type="dxa"/>
          </w:tcPr>
          <w:p w14:paraId="7F898E37" w14:textId="48D6FD73" w:rsidR="00AE656D" w:rsidRPr="00252E5F" w:rsidRDefault="00DA24CA" w:rsidP="00252E5F">
            <w:pPr>
              <w:pStyle w:val="TableParagraph"/>
              <w:spacing w:before="53" w:line="240" w:lineRule="auto"/>
              <w:ind w:left="0"/>
              <w:jc w:val="center"/>
            </w:pPr>
            <w:r w:rsidRPr="00252E5F">
              <w:t>1</w:t>
            </w:r>
            <w:r w:rsidR="0069007E" w:rsidRPr="00252E5F">
              <w:t xml:space="preserve"> page</w:t>
            </w:r>
          </w:p>
        </w:tc>
      </w:tr>
      <w:tr w:rsidR="00AE656D" w:rsidRPr="00B83D33" w14:paraId="07B4A5C2" w14:textId="77777777">
        <w:trPr>
          <w:trHeight w:val="671"/>
        </w:trPr>
        <w:tc>
          <w:tcPr>
            <w:tcW w:w="4676" w:type="dxa"/>
          </w:tcPr>
          <w:p w14:paraId="38D0A3AF" w14:textId="77777777" w:rsidR="00AE656D" w:rsidRPr="00252E5F" w:rsidRDefault="00DA24CA" w:rsidP="00252E5F">
            <w:pPr>
              <w:pStyle w:val="TableParagraph"/>
              <w:spacing w:before="0" w:line="240" w:lineRule="auto"/>
              <w:ind w:left="0" w:right="283"/>
            </w:pPr>
            <w:r w:rsidRPr="00252E5F">
              <w:t xml:space="preserve">Biographical Sketch (newest NIH </w:t>
            </w:r>
            <w:proofErr w:type="spellStart"/>
            <w:r w:rsidRPr="00252E5F">
              <w:t>Biosketch</w:t>
            </w:r>
            <w:proofErr w:type="spellEnd"/>
            <w:r w:rsidRPr="00252E5F">
              <w:t xml:space="preserve"> Format)</w:t>
            </w:r>
          </w:p>
        </w:tc>
        <w:tc>
          <w:tcPr>
            <w:tcW w:w="4676" w:type="dxa"/>
          </w:tcPr>
          <w:p w14:paraId="372453EE" w14:textId="3D3FF4C7" w:rsidR="00AE656D" w:rsidRPr="00252E5F" w:rsidRDefault="00DA24CA" w:rsidP="00252E5F">
            <w:pPr>
              <w:pStyle w:val="TableParagraph"/>
              <w:spacing w:line="240" w:lineRule="auto"/>
              <w:ind w:left="0" w:right="833"/>
              <w:jc w:val="right"/>
            </w:pPr>
            <w:r w:rsidRPr="00252E5F">
              <w:t>5</w:t>
            </w:r>
            <w:r w:rsidR="0069007E" w:rsidRPr="00252E5F">
              <w:t>-</w:t>
            </w:r>
            <w:r w:rsidRPr="00252E5F">
              <w:t>page</w:t>
            </w:r>
            <w:r w:rsidR="0069007E" w:rsidRPr="00252E5F">
              <w:t xml:space="preserve"> maximum format</w:t>
            </w:r>
          </w:p>
        </w:tc>
      </w:tr>
      <w:tr w:rsidR="00AE656D" w:rsidRPr="00B83D33" w14:paraId="7AF08D19" w14:textId="77777777">
        <w:trPr>
          <w:trHeight w:val="335"/>
        </w:trPr>
        <w:tc>
          <w:tcPr>
            <w:tcW w:w="4676" w:type="dxa"/>
          </w:tcPr>
          <w:p w14:paraId="3847C437" w14:textId="77777777" w:rsidR="00AE656D" w:rsidRPr="00252E5F" w:rsidRDefault="00DA24CA" w:rsidP="00252E5F">
            <w:pPr>
              <w:pStyle w:val="TableParagraph"/>
              <w:spacing w:before="53" w:line="240" w:lineRule="auto"/>
              <w:ind w:left="0"/>
            </w:pPr>
            <w:r w:rsidRPr="00252E5F">
              <w:t>Budget</w:t>
            </w:r>
          </w:p>
        </w:tc>
        <w:tc>
          <w:tcPr>
            <w:tcW w:w="4676" w:type="dxa"/>
          </w:tcPr>
          <w:p w14:paraId="343F496C" w14:textId="77777777" w:rsidR="00AE656D" w:rsidRPr="00252E5F" w:rsidRDefault="00DA24CA" w:rsidP="00252E5F">
            <w:pPr>
              <w:pStyle w:val="TableParagraph"/>
              <w:spacing w:before="53" w:line="240" w:lineRule="auto"/>
              <w:ind w:left="0" w:right="1993"/>
              <w:jc w:val="right"/>
            </w:pPr>
            <w:r w:rsidRPr="00252E5F">
              <w:t>1 page</w:t>
            </w:r>
          </w:p>
        </w:tc>
      </w:tr>
      <w:tr w:rsidR="00AE656D" w:rsidRPr="00B83D33" w14:paraId="7EAAA747" w14:textId="77777777">
        <w:trPr>
          <w:trHeight w:val="338"/>
        </w:trPr>
        <w:tc>
          <w:tcPr>
            <w:tcW w:w="4676" w:type="dxa"/>
          </w:tcPr>
          <w:p w14:paraId="7961E241" w14:textId="77777777" w:rsidR="00AE656D" w:rsidRPr="00252E5F" w:rsidRDefault="00DA24CA" w:rsidP="00252E5F">
            <w:pPr>
              <w:pStyle w:val="TableParagraph"/>
              <w:spacing w:before="56" w:line="240" w:lineRule="auto"/>
              <w:ind w:left="0"/>
            </w:pPr>
            <w:r w:rsidRPr="00252E5F">
              <w:t>Budget Justification</w:t>
            </w:r>
          </w:p>
        </w:tc>
        <w:tc>
          <w:tcPr>
            <w:tcW w:w="4676" w:type="dxa"/>
          </w:tcPr>
          <w:p w14:paraId="3B31C04A" w14:textId="27C1DEFE" w:rsidR="00AE656D" w:rsidRPr="00252E5F" w:rsidRDefault="00DA24CA" w:rsidP="00252E5F">
            <w:pPr>
              <w:pStyle w:val="TableParagraph"/>
              <w:spacing w:before="56" w:line="240" w:lineRule="auto"/>
              <w:ind w:left="0" w:right="1993"/>
              <w:jc w:val="right"/>
            </w:pPr>
            <w:r w:rsidRPr="00252E5F">
              <w:t>1</w:t>
            </w:r>
            <w:r w:rsidR="00297ED6" w:rsidRPr="00252E5F">
              <w:t>-2</w:t>
            </w:r>
            <w:r w:rsidRPr="00252E5F">
              <w:t xml:space="preserve"> page</w:t>
            </w:r>
            <w:r w:rsidR="00297ED6" w:rsidRPr="00252E5F">
              <w:t>s</w:t>
            </w:r>
          </w:p>
        </w:tc>
      </w:tr>
    </w:tbl>
    <w:p w14:paraId="73E04B2C" w14:textId="77777777" w:rsidR="00AE656D" w:rsidRPr="00252E5F" w:rsidRDefault="00AE656D" w:rsidP="00252E5F">
      <w:pPr>
        <w:pStyle w:val="BodyText"/>
        <w:spacing w:before="4"/>
        <w:rPr>
          <w:sz w:val="22"/>
          <w:szCs w:val="22"/>
        </w:rPr>
      </w:pPr>
    </w:p>
    <w:p w14:paraId="355D16D8" w14:textId="749EC241" w:rsidR="00297ED6" w:rsidRPr="00252E5F" w:rsidRDefault="00DA24CA" w:rsidP="00252E5F">
      <w:pPr>
        <w:pStyle w:val="BodyText"/>
        <w:ind w:right="1483"/>
        <w:rPr>
          <w:sz w:val="22"/>
          <w:szCs w:val="22"/>
        </w:rPr>
      </w:pPr>
      <w:r w:rsidRPr="00252E5F">
        <w:rPr>
          <w:sz w:val="22"/>
          <w:szCs w:val="22"/>
        </w:rPr>
        <w:t>All pages should be numbered in sequential order starting with the Cover letter. Page numbers should appear at the bottom center part of the page.</w:t>
      </w:r>
    </w:p>
    <w:p w14:paraId="098F381E" w14:textId="77777777" w:rsidR="00297ED6" w:rsidRPr="00252E5F" w:rsidRDefault="00297ED6" w:rsidP="00252E5F">
      <w:pPr>
        <w:pStyle w:val="BodyText"/>
        <w:ind w:right="1483"/>
        <w:rPr>
          <w:sz w:val="22"/>
          <w:szCs w:val="22"/>
        </w:rPr>
      </w:pPr>
    </w:p>
    <w:p w14:paraId="5DDBC7D3" w14:textId="4F421E55" w:rsidR="00AE656D" w:rsidRPr="00252E5F" w:rsidRDefault="005464A9" w:rsidP="00252E5F">
      <w:pPr>
        <w:pStyle w:val="BodyText"/>
        <w:ind w:right="1815"/>
        <w:rPr>
          <w:sz w:val="22"/>
          <w:szCs w:val="22"/>
        </w:rPr>
      </w:pPr>
      <w:r w:rsidRPr="00252E5F">
        <w:rPr>
          <w:b/>
          <w:sz w:val="22"/>
          <w:szCs w:val="22"/>
          <w:u w:val="thick"/>
        </w:rPr>
        <w:t>S</w:t>
      </w:r>
      <w:r w:rsidR="00DA24CA" w:rsidRPr="00252E5F">
        <w:rPr>
          <w:b/>
          <w:sz w:val="22"/>
          <w:szCs w:val="22"/>
          <w:u w:val="thick"/>
        </w:rPr>
        <w:t>pecific Instructions</w:t>
      </w:r>
    </w:p>
    <w:p w14:paraId="002FCED9" w14:textId="36926FC2" w:rsidR="00AE656D" w:rsidRPr="00252E5F" w:rsidRDefault="00DA24CA" w:rsidP="00B83D33">
      <w:pPr>
        <w:pStyle w:val="Heading1"/>
        <w:spacing w:before="90"/>
        <w:ind w:left="0"/>
        <w:rPr>
          <w:sz w:val="22"/>
          <w:szCs w:val="22"/>
        </w:rPr>
      </w:pPr>
      <w:r w:rsidRPr="00252E5F">
        <w:rPr>
          <w:sz w:val="22"/>
          <w:szCs w:val="22"/>
        </w:rPr>
        <w:t>Research Strategy</w:t>
      </w:r>
    </w:p>
    <w:p w14:paraId="5163D62B" w14:textId="6C1EC7B9" w:rsidR="00AE656D" w:rsidRPr="00252E5F" w:rsidRDefault="00DA24CA" w:rsidP="00252E5F">
      <w:pPr>
        <w:pStyle w:val="BodyText"/>
        <w:spacing w:before="1"/>
        <w:ind w:right="122"/>
        <w:rPr>
          <w:sz w:val="22"/>
          <w:szCs w:val="22"/>
        </w:rPr>
      </w:pPr>
      <w:r w:rsidRPr="00252E5F">
        <w:rPr>
          <w:sz w:val="22"/>
          <w:szCs w:val="22"/>
        </w:rPr>
        <w:t>A sound research strategy to achieve the specific aims of the project must be provided. The research description should specifically address the impact, innovation, and approach of how the candidate</w:t>
      </w:r>
      <w:r w:rsidR="00E6234C" w:rsidRPr="00252E5F">
        <w:rPr>
          <w:sz w:val="22"/>
          <w:szCs w:val="22"/>
        </w:rPr>
        <w:t>s</w:t>
      </w:r>
      <w:r w:rsidRPr="00252E5F">
        <w:rPr>
          <w:sz w:val="22"/>
          <w:szCs w:val="22"/>
        </w:rPr>
        <w:t xml:space="preserve"> intend to answer the scientific questions proposed in the specific aims. The research idea will be judged on impact and innovation. The approach will be judged primarily on feasibility and the ability to address the proposed specific aims within the </w:t>
      </w:r>
      <w:r w:rsidR="00165DEA" w:rsidRPr="00252E5F">
        <w:rPr>
          <w:sz w:val="22"/>
          <w:szCs w:val="22"/>
        </w:rPr>
        <w:t>2</w:t>
      </w:r>
      <w:r w:rsidRPr="00252E5F">
        <w:rPr>
          <w:sz w:val="22"/>
          <w:szCs w:val="22"/>
        </w:rPr>
        <w:t>-year funding period.</w:t>
      </w:r>
    </w:p>
    <w:p w14:paraId="15617D02" w14:textId="77777777" w:rsidR="00AE656D" w:rsidRPr="00252E5F" w:rsidRDefault="00DA24CA" w:rsidP="00252E5F">
      <w:pPr>
        <w:pStyle w:val="Heading1"/>
        <w:spacing w:before="223"/>
        <w:ind w:left="0"/>
        <w:rPr>
          <w:sz w:val="22"/>
          <w:szCs w:val="22"/>
        </w:rPr>
      </w:pPr>
      <w:r w:rsidRPr="00252E5F">
        <w:rPr>
          <w:sz w:val="22"/>
          <w:szCs w:val="22"/>
        </w:rPr>
        <w:t>Research Objectives</w:t>
      </w:r>
    </w:p>
    <w:p w14:paraId="3C7AD4BF" w14:textId="3685166D" w:rsidR="007C42A6" w:rsidRPr="00252E5F" w:rsidRDefault="00DA24CA" w:rsidP="00252E5F">
      <w:pPr>
        <w:pStyle w:val="BodyText"/>
        <w:spacing w:before="36"/>
        <w:ind w:right="564"/>
        <w:rPr>
          <w:sz w:val="22"/>
          <w:szCs w:val="22"/>
        </w:rPr>
      </w:pPr>
      <w:r w:rsidRPr="00252E5F">
        <w:rPr>
          <w:sz w:val="22"/>
          <w:szCs w:val="22"/>
        </w:rPr>
        <w:t>The INCLINE grant is designed to promote creative and collaborative research to improve clinical outcomes in neuroscience critical care. In 2016, the leaders of the Neurocritical Care Research Central (NCRC) and the Neurocritical Care Research Network (NCRN) identified important gaps in our research portfolio and envisioned an approach to begin to work constructively on these gaps.</w:t>
      </w:r>
      <w:r w:rsidR="007C42A6" w:rsidRPr="00252E5F">
        <w:rPr>
          <w:sz w:val="22"/>
          <w:szCs w:val="22"/>
        </w:rPr>
        <w:t xml:space="preserve"> One important gap </w:t>
      </w:r>
      <w:r w:rsidR="006864A1" w:rsidRPr="00252E5F">
        <w:rPr>
          <w:sz w:val="22"/>
          <w:szCs w:val="22"/>
        </w:rPr>
        <w:t>pertains to</w:t>
      </w:r>
      <w:r w:rsidR="007C42A6" w:rsidRPr="00252E5F">
        <w:rPr>
          <w:sz w:val="22"/>
          <w:szCs w:val="22"/>
        </w:rPr>
        <w:t xml:space="preserve"> disparities of care. </w:t>
      </w:r>
      <w:r w:rsidR="0098249D" w:rsidRPr="00252E5F">
        <w:rPr>
          <w:sz w:val="22"/>
          <w:szCs w:val="22"/>
        </w:rPr>
        <w:t xml:space="preserve">In conjunction with the NCS HEARD initiative (Henderson Equity </w:t>
      </w:r>
      <w:r w:rsidR="0094398D" w:rsidRPr="00252E5F">
        <w:rPr>
          <w:sz w:val="22"/>
          <w:szCs w:val="22"/>
        </w:rPr>
        <w:t>and</w:t>
      </w:r>
      <w:r w:rsidR="0098249D" w:rsidRPr="00252E5F">
        <w:rPr>
          <w:sz w:val="22"/>
          <w:szCs w:val="22"/>
        </w:rPr>
        <w:t xml:space="preserve"> Research on Disparities (HEARD) Center, the 2025 INCLINE grant will </w:t>
      </w:r>
      <w:r w:rsidR="005F6684" w:rsidRPr="00252E5F">
        <w:rPr>
          <w:sz w:val="22"/>
          <w:szCs w:val="22"/>
        </w:rPr>
        <w:t>f</w:t>
      </w:r>
      <w:r w:rsidR="0098249D" w:rsidRPr="00252E5F">
        <w:rPr>
          <w:sz w:val="22"/>
          <w:szCs w:val="22"/>
        </w:rPr>
        <w:t xml:space="preserve">ocus on disparities </w:t>
      </w:r>
      <w:r w:rsidR="007C42A6" w:rsidRPr="00252E5F">
        <w:rPr>
          <w:sz w:val="22"/>
          <w:szCs w:val="22"/>
        </w:rPr>
        <w:t>of care in neurologic critical illness</w:t>
      </w:r>
      <w:r w:rsidR="0098249D" w:rsidRPr="00252E5F">
        <w:rPr>
          <w:sz w:val="22"/>
          <w:szCs w:val="22"/>
        </w:rPr>
        <w:t xml:space="preserve">. Disparities </w:t>
      </w:r>
      <w:r w:rsidR="005F6684" w:rsidRPr="00252E5F">
        <w:rPr>
          <w:sz w:val="22"/>
          <w:szCs w:val="22"/>
        </w:rPr>
        <w:t xml:space="preserve">of care </w:t>
      </w:r>
      <w:r w:rsidR="0098249D" w:rsidRPr="00252E5F">
        <w:rPr>
          <w:sz w:val="22"/>
          <w:szCs w:val="22"/>
        </w:rPr>
        <w:t>is writ large in this context and may</w:t>
      </w:r>
      <w:r w:rsidR="007C42A6" w:rsidRPr="00252E5F">
        <w:rPr>
          <w:sz w:val="22"/>
          <w:szCs w:val="22"/>
        </w:rPr>
        <w:t xml:space="preserve"> involve</w:t>
      </w:r>
      <w:r w:rsidR="0098249D" w:rsidRPr="00252E5F">
        <w:rPr>
          <w:sz w:val="22"/>
          <w:szCs w:val="22"/>
        </w:rPr>
        <w:t xml:space="preserve"> various</w:t>
      </w:r>
      <w:r w:rsidR="007C42A6" w:rsidRPr="00252E5F">
        <w:rPr>
          <w:sz w:val="22"/>
          <w:szCs w:val="22"/>
        </w:rPr>
        <w:t xml:space="preserve"> multiple facets including disparities based on race, gender, ethnicity, socioeconomic differences, limited resource settings, population distribution and geographical location such as rural areas, and other factors. Research into disparities of care remains limited, and collaborative networks to enhance understanding and generalizability are </w:t>
      </w:r>
      <w:r w:rsidR="006864A1" w:rsidRPr="00252E5F">
        <w:rPr>
          <w:sz w:val="22"/>
          <w:szCs w:val="22"/>
        </w:rPr>
        <w:t>needed</w:t>
      </w:r>
      <w:r w:rsidR="007C42A6" w:rsidRPr="00252E5F">
        <w:rPr>
          <w:sz w:val="22"/>
          <w:szCs w:val="22"/>
        </w:rPr>
        <w:t>.</w:t>
      </w:r>
    </w:p>
    <w:p w14:paraId="7B276F52" w14:textId="77777777" w:rsidR="0098249D" w:rsidRPr="00252E5F" w:rsidRDefault="0098249D" w:rsidP="00252E5F">
      <w:pPr>
        <w:pStyle w:val="BodyText"/>
        <w:spacing w:before="36"/>
        <w:ind w:right="564"/>
        <w:rPr>
          <w:sz w:val="22"/>
          <w:szCs w:val="22"/>
        </w:rPr>
      </w:pPr>
    </w:p>
    <w:p w14:paraId="09E282E0" w14:textId="5AC82D58" w:rsidR="007C42A6" w:rsidRPr="00252E5F" w:rsidRDefault="007C42A6" w:rsidP="00252E5F">
      <w:pPr>
        <w:pStyle w:val="BodyText"/>
        <w:spacing w:before="36"/>
        <w:ind w:right="564"/>
        <w:rPr>
          <w:sz w:val="22"/>
          <w:szCs w:val="22"/>
        </w:rPr>
      </w:pPr>
      <w:r w:rsidRPr="00252E5F">
        <w:rPr>
          <w:sz w:val="22"/>
          <w:szCs w:val="22"/>
        </w:rPr>
        <w:t xml:space="preserve">The INCLINE grant mechanism in 2025 will focus on providing support for innovative collaboratives that study the impact of disparities of care on patient outcomes. </w:t>
      </w:r>
      <w:r w:rsidR="006864A1" w:rsidRPr="00252E5F">
        <w:rPr>
          <w:sz w:val="22"/>
          <w:szCs w:val="22"/>
        </w:rPr>
        <w:t xml:space="preserve">This INCLINE grant specifically aims to address disparities of care in the field of neuroscience critical care by providing two years of funding for studies that position awardees to compete for federal funding. </w:t>
      </w:r>
      <w:r w:rsidRPr="00252E5F">
        <w:rPr>
          <w:sz w:val="22"/>
          <w:szCs w:val="22"/>
        </w:rPr>
        <w:t>The research is intended to use patient-level data to form or substantiate hypotheses regarding sources and solutions to disparities of care. Potential types of research involve novel analyses of existing databases</w:t>
      </w:r>
      <w:r w:rsidR="0098249D" w:rsidRPr="00252E5F">
        <w:rPr>
          <w:sz w:val="22"/>
          <w:szCs w:val="22"/>
        </w:rPr>
        <w:t xml:space="preserve"> using artificial intelligence, outcomes assessments in a single disease or clinical syndrome such as coma or stroke in heterogenous populations, developing new collaborative networks for data generation, evaluating causes and approaches to disparities in decision making processes in end-of-life decision making.</w:t>
      </w:r>
    </w:p>
    <w:p w14:paraId="71E75EF6" w14:textId="77777777" w:rsidR="00AE656D" w:rsidRPr="00252E5F" w:rsidRDefault="00AE656D" w:rsidP="00252E5F">
      <w:pPr>
        <w:pStyle w:val="BodyText"/>
        <w:spacing w:before="36"/>
        <w:ind w:right="564"/>
        <w:rPr>
          <w:sz w:val="22"/>
          <w:szCs w:val="22"/>
        </w:rPr>
      </w:pPr>
    </w:p>
    <w:p w14:paraId="5432F302" w14:textId="77777777" w:rsidR="00AE656D" w:rsidRPr="00252E5F" w:rsidRDefault="00DA24CA" w:rsidP="00252E5F">
      <w:pPr>
        <w:pStyle w:val="BodyText"/>
        <w:ind w:right="277"/>
        <w:rPr>
          <w:sz w:val="22"/>
          <w:szCs w:val="22"/>
        </w:rPr>
      </w:pPr>
      <w:r w:rsidRPr="00252E5F">
        <w:rPr>
          <w:sz w:val="22"/>
          <w:szCs w:val="22"/>
        </w:rPr>
        <w:t>The INCLINE RFA has a distinct clinical focus; however, translational science with direct application to clinical care is also broadly within the scope. NCS wishes to foster longitudinally</w:t>
      </w:r>
    </w:p>
    <w:p w14:paraId="6CAF7A69" w14:textId="725DB84B" w:rsidR="00AE656D" w:rsidRPr="00252E5F" w:rsidRDefault="005464A9" w:rsidP="00252E5F">
      <w:pPr>
        <w:pStyle w:val="BodyText"/>
        <w:spacing w:before="80"/>
        <w:ind w:right="201"/>
        <w:rPr>
          <w:sz w:val="22"/>
          <w:szCs w:val="22"/>
        </w:rPr>
      </w:pPr>
      <w:r w:rsidRPr="00252E5F">
        <w:rPr>
          <w:sz w:val="22"/>
          <w:szCs w:val="22"/>
        </w:rPr>
        <w:t>m</w:t>
      </w:r>
      <w:r w:rsidR="00DA24CA" w:rsidRPr="00252E5F">
        <w:rPr>
          <w:sz w:val="22"/>
          <w:szCs w:val="22"/>
        </w:rPr>
        <w:t xml:space="preserve">eaningful scientific projects that will be competitive for future funding from NIH, DOD or similar; and which serve to create a pipeline of research and enhance one of more scientific lines of research. NCS desires to enhance collaborative research and team </w:t>
      </w:r>
      <w:r w:rsidR="003C2AFD" w:rsidRPr="00252E5F">
        <w:rPr>
          <w:sz w:val="22"/>
          <w:szCs w:val="22"/>
        </w:rPr>
        <w:t>science and</w:t>
      </w:r>
      <w:r w:rsidR="00DA24CA" w:rsidRPr="00252E5F">
        <w:rPr>
          <w:sz w:val="22"/>
          <w:szCs w:val="22"/>
        </w:rPr>
        <w:t xml:space="preserve"> enhance the rigor and visibility of neuroscience intensive care among existing and future team science collaborations.</w:t>
      </w:r>
    </w:p>
    <w:p w14:paraId="22F7F46C" w14:textId="77777777" w:rsidR="00AE656D" w:rsidRPr="00252E5F" w:rsidRDefault="00AE656D" w:rsidP="00252E5F">
      <w:pPr>
        <w:pStyle w:val="BodyText"/>
        <w:spacing w:before="11"/>
        <w:rPr>
          <w:sz w:val="22"/>
          <w:szCs w:val="22"/>
        </w:rPr>
      </w:pPr>
    </w:p>
    <w:p w14:paraId="1D68AAD4" w14:textId="74C61703" w:rsidR="00AE656D" w:rsidRPr="00252E5F" w:rsidRDefault="00DA24CA" w:rsidP="00252E5F">
      <w:pPr>
        <w:pStyle w:val="Heading1"/>
        <w:ind w:left="0"/>
        <w:rPr>
          <w:sz w:val="22"/>
          <w:szCs w:val="22"/>
        </w:rPr>
      </w:pPr>
      <w:r w:rsidRPr="00252E5F">
        <w:rPr>
          <w:sz w:val="22"/>
          <w:szCs w:val="22"/>
        </w:rPr>
        <w:t>Types of stud</w:t>
      </w:r>
      <w:r w:rsidR="005F6684" w:rsidRPr="00252E5F">
        <w:rPr>
          <w:sz w:val="22"/>
          <w:szCs w:val="22"/>
        </w:rPr>
        <w:t>ies specifically addressing disparities of care</w:t>
      </w:r>
      <w:r w:rsidRPr="00252E5F">
        <w:rPr>
          <w:sz w:val="22"/>
          <w:szCs w:val="22"/>
        </w:rPr>
        <w:t xml:space="preserve"> include, but are not limited to:</w:t>
      </w:r>
    </w:p>
    <w:p w14:paraId="536E4774" w14:textId="77777777" w:rsidR="00AE656D" w:rsidRPr="00252E5F" w:rsidRDefault="00DA24CA" w:rsidP="00252E5F">
      <w:pPr>
        <w:pStyle w:val="ListParagraph"/>
        <w:numPr>
          <w:ilvl w:val="1"/>
          <w:numId w:val="4"/>
        </w:numPr>
        <w:tabs>
          <w:tab w:val="left" w:pos="921"/>
        </w:tabs>
        <w:spacing w:before="38"/>
        <w:ind w:left="360" w:right="316"/>
      </w:pPr>
      <w:r w:rsidRPr="00252E5F">
        <w:t>Point prevalence studies, which describe a fundamental clinical care intervention and/or practice in the neuroscience intensive care unit</w:t>
      </w:r>
    </w:p>
    <w:p w14:paraId="48B80F12" w14:textId="222B4904" w:rsidR="00AE656D" w:rsidRPr="00252E5F" w:rsidRDefault="00DA24CA" w:rsidP="00252E5F">
      <w:pPr>
        <w:pStyle w:val="ListParagraph"/>
        <w:numPr>
          <w:ilvl w:val="1"/>
          <w:numId w:val="4"/>
        </w:numPr>
        <w:tabs>
          <w:tab w:val="left" w:pos="921"/>
        </w:tabs>
        <w:ind w:left="360" w:right="169"/>
      </w:pPr>
      <w:r w:rsidRPr="00252E5F">
        <w:lastRenderedPageBreak/>
        <w:t xml:space="preserve">Informatics/data analytics studies, which describe the fundamental aspects of data acquisition, monitoring, storage, </w:t>
      </w:r>
      <w:r w:rsidR="003C2AFD" w:rsidRPr="00252E5F">
        <w:t>analyses,</w:t>
      </w:r>
      <w:r w:rsidRPr="00252E5F">
        <w:t xml:space="preserve"> or processing in the neuroscience intensive care unit.</w:t>
      </w:r>
    </w:p>
    <w:p w14:paraId="58270EE3" w14:textId="77777777" w:rsidR="00AE656D" w:rsidRPr="00252E5F" w:rsidRDefault="00DA24CA" w:rsidP="00252E5F">
      <w:pPr>
        <w:pStyle w:val="ListParagraph"/>
        <w:numPr>
          <w:ilvl w:val="1"/>
          <w:numId w:val="4"/>
        </w:numPr>
        <w:tabs>
          <w:tab w:val="left" w:pos="921"/>
        </w:tabs>
        <w:ind w:left="360" w:right="282"/>
      </w:pPr>
      <w:r w:rsidRPr="00252E5F">
        <w:t>Pilot clinical trials which foster novel treatment for common diseases seen in the neuroscience intensive care unit using translational approach, with emphasis on proof of concept in a targeted patient population, conducted in a small multicenter study.</w:t>
      </w:r>
    </w:p>
    <w:p w14:paraId="6D730323" w14:textId="77777777" w:rsidR="00AE656D" w:rsidRPr="00252E5F" w:rsidRDefault="00DA24CA" w:rsidP="00252E5F">
      <w:pPr>
        <w:pStyle w:val="ListParagraph"/>
        <w:numPr>
          <w:ilvl w:val="1"/>
          <w:numId w:val="4"/>
        </w:numPr>
        <w:tabs>
          <w:tab w:val="left" w:pos="921"/>
        </w:tabs>
        <w:spacing w:before="1"/>
        <w:ind w:left="360" w:right="1294"/>
      </w:pPr>
      <w:r w:rsidRPr="00252E5F">
        <w:t>Pilot observational studies, which determine feasibility of conducting a future observational or interventional study in the neuroscience intensive care unit.</w:t>
      </w:r>
    </w:p>
    <w:p w14:paraId="704C4C66" w14:textId="77777777" w:rsidR="00AE656D" w:rsidRPr="00252E5F" w:rsidRDefault="00DA24CA" w:rsidP="00252E5F">
      <w:pPr>
        <w:pStyle w:val="ListParagraph"/>
        <w:numPr>
          <w:ilvl w:val="1"/>
          <w:numId w:val="4"/>
        </w:numPr>
        <w:tabs>
          <w:tab w:val="left" w:pos="921"/>
        </w:tabs>
        <w:ind w:left="360" w:right="310"/>
      </w:pPr>
      <w:r w:rsidRPr="00252E5F">
        <w:t>Multidisciplinary process-oriented research, which directly impact patient-centered care and outcomes</w:t>
      </w:r>
    </w:p>
    <w:p w14:paraId="3A1BDA78" w14:textId="75CFB937" w:rsidR="00AE656D" w:rsidRPr="00252E5F" w:rsidRDefault="00DA24CA" w:rsidP="00252E5F">
      <w:pPr>
        <w:pStyle w:val="ListParagraph"/>
        <w:numPr>
          <w:ilvl w:val="1"/>
          <w:numId w:val="4"/>
        </w:numPr>
        <w:tabs>
          <w:tab w:val="left" w:pos="921"/>
        </w:tabs>
        <w:ind w:left="360" w:right="778"/>
      </w:pPr>
      <w:r w:rsidRPr="00252E5F">
        <w:t>Population health studies, which will directly enhance the care of neurocritical</w:t>
      </w:r>
      <w:r w:rsidR="003C2AFD" w:rsidRPr="00252E5F">
        <w:t xml:space="preserve"> care critically</w:t>
      </w:r>
      <w:r w:rsidRPr="00252E5F">
        <w:t xml:space="preserve"> ill patients.</w:t>
      </w:r>
    </w:p>
    <w:p w14:paraId="5998F958" w14:textId="77777777" w:rsidR="00AE656D" w:rsidRPr="00252E5F" w:rsidRDefault="00AE656D" w:rsidP="00252E5F">
      <w:pPr>
        <w:pStyle w:val="BodyText"/>
        <w:spacing w:before="10"/>
        <w:rPr>
          <w:sz w:val="22"/>
          <w:szCs w:val="22"/>
        </w:rPr>
      </w:pPr>
    </w:p>
    <w:p w14:paraId="5CA2974F" w14:textId="77777777" w:rsidR="00AE656D" w:rsidRPr="00252E5F" w:rsidRDefault="00DA24CA" w:rsidP="00252E5F">
      <w:pPr>
        <w:pStyle w:val="Heading1"/>
        <w:ind w:left="0"/>
        <w:rPr>
          <w:sz w:val="22"/>
          <w:szCs w:val="22"/>
        </w:rPr>
      </w:pPr>
      <w:r w:rsidRPr="00252E5F">
        <w:rPr>
          <w:sz w:val="22"/>
          <w:szCs w:val="22"/>
        </w:rPr>
        <w:t>The following will not be considered:</w:t>
      </w:r>
    </w:p>
    <w:p w14:paraId="67E6B88E" w14:textId="77777777" w:rsidR="00514905" w:rsidRPr="00252E5F" w:rsidRDefault="00647CBE" w:rsidP="00B83D33">
      <w:pPr>
        <w:pStyle w:val="ListParagraph"/>
        <w:numPr>
          <w:ilvl w:val="0"/>
          <w:numId w:val="3"/>
        </w:numPr>
        <w:tabs>
          <w:tab w:val="left" w:pos="921"/>
        </w:tabs>
        <w:spacing w:before="37"/>
        <w:ind w:left="270" w:hanging="270"/>
      </w:pPr>
      <w:r w:rsidRPr="00252E5F">
        <w:t>Quality improvement projects</w:t>
      </w:r>
    </w:p>
    <w:p w14:paraId="3D1BB56B" w14:textId="77777777" w:rsidR="00514905" w:rsidRPr="00252E5F" w:rsidRDefault="00514905" w:rsidP="00252E5F">
      <w:pPr>
        <w:pStyle w:val="ListParagraph"/>
        <w:numPr>
          <w:ilvl w:val="0"/>
          <w:numId w:val="3"/>
        </w:numPr>
        <w:tabs>
          <w:tab w:val="left" w:pos="921"/>
        </w:tabs>
        <w:spacing w:before="37"/>
        <w:ind w:left="270" w:hanging="270"/>
      </w:pPr>
      <w:r w:rsidRPr="00252E5F">
        <w:t>Implementation of health equity programs</w:t>
      </w:r>
    </w:p>
    <w:p w14:paraId="07C83106" w14:textId="77777777" w:rsidR="00514905" w:rsidRPr="00252E5F" w:rsidRDefault="00514905" w:rsidP="00252E5F">
      <w:pPr>
        <w:pStyle w:val="ListParagraph"/>
        <w:numPr>
          <w:ilvl w:val="0"/>
          <w:numId w:val="3"/>
        </w:numPr>
        <w:tabs>
          <w:tab w:val="left" w:pos="921"/>
        </w:tabs>
        <w:spacing w:before="37"/>
        <w:ind w:left="270" w:hanging="270"/>
      </w:pPr>
      <w:r w:rsidRPr="00252E5F">
        <w:t>Educational initiatives</w:t>
      </w:r>
    </w:p>
    <w:p w14:paraId="64939294" w14:textId="3F5DAD25" w:rsidR="00AE656D" w:rsidRPr="00252E5F" w:rsidRDefault="00DA24CA" w:rsidP="00252E5F">
      <w:pPr>
        <w:pStyle w:val="ListParagraph"/>
        <w:numPr>
          <w:ilvl w:val="0"/>
          <w:numId w:val="3"/>
        </w:numPr>
        <w:tabs>
          <w:tab w:val="left" w:pos="921"/>
        </w:tabs>
        <w:spacing w:before="37"/>
        <w:ind w:left="270" w:hanging="270"/>
      </w:pPr>
      <w:r w:rsidRPr="00252E5F">
        <w:t xml:space="preserve">Retrospective </w:t>
      </w:r>
      <w:r w:rsidR="005F6684" w:rsidRPr="00252E5F">
        <w:t xml:space="preserve">case series </w:t>
      </w:r>
      <w:r w:rsidRPr="00252E5F">
        <w:t>studies</w:t>
      </w:r>
    </w:p>
    <w:p w14:paraId="0C6B32A7" w14:textId="77777777" w:rsidR="00AE656D" w:rsidRPr="00252E5F" w:rsidRDefault="00DA24CA" w:rsidP="00252E5F">
      <w:pPr>
        <w:pStyle w:val="ListParagraph"/>
        <w:numPr>
          <w:ilvl w:val="0"/>
          <w:numId w:val="3"/>
        </w:numPr>
        <w:tabs>
          <w:tab w:val="left" w:pos="921"/>
        </w:tabs>
        <w:spacing w:before="43"/>
        <w:ind w:left="270" w:hanging="270"/>
      </w:pPr>
      <w:r w:rsidRPr="00252E5F">
        <w:t>Focused self-reported surveys</w:t>
      </w:r>
    </w:p>
    <w:p w14:paraId="0782DFF4" w14:textId="77777777" w:rsidR="00AE656D" w:rsidRPr="00252E5F" w:rsidRDefault="00DA24CA" w:rsidP="00252E5F">
      <w:pPr>
        <w:pStyle w:val="ListParagraph"/>
        <w:numPr>
          <w:ilvl w:val="0"/>
          <w:numId w:val="3"/>
        </w:numPr>
        <w:tabs>
          <w:tab w:val="left" w:pos="921"/>
        </w:tabs>
        <w:spacing w:before="41"/>
        <w:ind w:left="270" w:hanging="270"/>
      </w:pPr>
      <w:r w:rsidRPr="00252E5F">
        <w:t>Mechanistic physiological studies in a laboratory setting</w:t>
      </w:r>
    </w:p>
    <w:p w14:paraId="42D6385B" w14:textId="7456A320" w:rsidR="00AE656D" w:rsidRPr="00252E5F" w:rsidRDefault="00DA24CA" w:rsidP="00252E5F">
      <w:pPr>
        <w:pStyle w:val="ListParagraph"/>
        <w:numPr>
          <w:ilvl w:val="0"/>
          <w:numId w:val="3"/>
        </w:numPr>
        <w:tabs>
          <w:tab w:val="left" w:pos="921"/>
        </w:tabs>
        <w:spacing w:before="41"/>
        <w:ind w:left="270" w:hanging="270"/>
      </w:pPr>
      <w:r w:rsidRPr="00252E5F">
        <w:t>Computational Algorithm development in a</w:t>
      </w:r>
      <w:r w:rsidR="0098249D" w:rsidRPr="00252E5F">
        <w:t>n animal</w:t>
      </w:r>
      <w:r w:rsidRPr="00252E5F">
        <w:t xml:space="preserve"> laboratory setting using preexisting data</w:t>
      </w:r>
    </w:p>
    <w:p w14:paraId="4BC60CF8" w14:textId="77777777" w:rsidR="00AE656D" w:rsidRPr="00252E5F" w:rsidRDefault="00AE656D" w:rsidP="00252E5F">
      <w:pPr>
        <w:pStyle w:val="BodyText"/>
        <w:spacing w:before="9"/>
        <w:ind w:left="270"/>
        <w:rPr>
          <w:sz w:val="22"/>
          <w:szCs w:val="22"/>
        </w:rPr>
      </w:pPr>
    </w:p>
    <w:p w14:paraId="07EC573F" w14:textId="77777777" w:rsidR="00AE656D" w:rsidRPr="00252E5F" w:rsidRDefault="00DA24CA" w:rsidP="00252E5F">
      <w:pPr>
        <w:pStyle w:val="Heading1"/>
        <w:ind w:left="0"/>
        <w:rPr>
          <w:sz w:val="22"/>
          <w:szCs w:val="22"/>
        </w:rPr>
      </w:pPr>
      <w:r w:rsidRPr="00252E5F">
        <w:rPr>
          <w:sz w:val="22"/>
          <w:szCs w:val="22"/>
        </w:rPr>
        <w:t>Collaboration Objectives that are desired for this application:</w:t>
      </w:r>
    </w:p>
    <w:p w14:paraId="57A85735" w14:textId="53F60281" w:rsidR="00AE656D" w:rsidRPr="00252E5F" w:rsidRDefault="00DA24CA" w:rsidP="00B83D33">
      <w:pPr>
        <w:pStyle w:val="ListParagraph"/>
        <w:numPr>
          <w:ilvl w:val="0"/>
          <w:numId w:val="2"/>
        </w:numPr>
        <w:tabs>
          <w:tab w:val="left" w:pos="921"/>
        </w:tabs>
        <w:spacing w:before="1"/>
        <w:ind w:left="360" w:hanging="361"/>
      </w:pPr>
      <w:r w:rsidRPr="00252E5F">
        <w:t xml:space="preserve">Create data formats, which </w:t>
      </w:r>
      <w:r w:rsidR="003C2AFD" w:rsidRPr="00252E5F">
        <w:t xml:space="preserve">can </w:t>
      </w:r>
      <w:r w:rsidRPr="00252E5F">
        <w:t>be used as models for national networks.</w:t>
      </w:r>
    </w:p>
    <w:p w14:paraId="70267BBF" w14:textId="77777777" w:rsidR="00AE656D" w:rsidRPr="00252E5F" w:rsidRDefault="00DA24CA" w:rsidP="00252E5F">
      <w:pPr>
        <w:pStyle w:val="ListParagraph"/>
        <w:numPr>
          <w:ilvl w:val="0"/>
          <w:numId w:val="2"/>
        </w:numPr>
        <w:tabs>
          <w:tab w:val="left" w:pos="921"/>
        </w:tabs>
        <w:spacing w:before="41"/>
        <w:ind w:left="360" w:hanging="361"/>
      </w:pPr>
      <w:r w:rsidRPr="00252E5F">
        <w:t>Enhance the opportunities for the NCRN to conduct early-phase studies.</w:t>
      </w:r>
    </w:p>
    <w:p w14:paraId="5EBFF831" w14:textId="77777777" w:rsidR="00AE656D" w:rsidRPr="00252E5F" w:rsidRDefault="00AE656D" w:rsidP="00252E5F">
      <w:pPr>
        <w:pStyle w:val="BodyText"/>
        <w:spacing w:before="10"/>
        <w:rPr>
          <w:sz w:val="22"/>
          <w:szCs w:val="22"/>
        </w:rPr>
      </w:pPr>
    </w:p>
    <w:p w14:paraId="6E71032F" w14:textId="2ABA2E1D" w:rsidR="00AE656D" w:rsidRPr="00252E5F" w:rsidRDefault="00DA24CA" w:rsidP="00B83D33">
      <w:pPr>
        <w:pStyle w:val="Heading1"/>
        <w:ind w:left="0"/>
        <w:rPr>
          <w:sz w:val="22"/>
          <w:szCs w:val="22"/>
        </w:rPr>
      </w:pPr>
      <w:r w:rsidRPr="00252E5F">
        <w:rPr>
          <w:sz w:val="22"/>
          <w:szCs w:val="22"/>
        </w:rPr>
        <w:t>Letters of Support from Collaborators and Consultants</w:t>
      </w:r>
      <w:r w:rsidR="00D07B55" w:rsidRPr="00252E5F">
        <w:rPr>
          <w:sz w:val="22"/>
          <w:szCs w:val="22"/>
        </w:rPr>
        <w:t xml:space="preserve"> (IMPORTANT</w:t>
      </w:r>
      <w:r w:rsidR="00B83D33" w:rsidRPr="00252E5F">
        <w:rPr>
          <w:sz w:val="22"/>
          <w:szCs w:val="22"/>
        </w:rPr>
        <w:t>)</w:t>
      </w:r>
    </w:p>
    <w:p w14:paraId="7278D289" w14:textId="71FE96AF" w:rsidR="00B83D33" w:rsidRDefault="00B83D33" w:rsidP="00B83D33">
      <w:pPr>
        <w:pStyle w:val="BodyText"/>
        <w:ind w:right="188"/>
        <w:rPr>
          <w:sz w:val="22"/>
          <w:szCs w:val="22"/>
        </w:rPr>
      </w:pPr>
      <w:r w:rsidRPr="00252E5F">
        <w:rPr>
          <w:sz w:val="22"/>
          <w:szCs w:val="22"/>
        </w:rPr>
        <w:t xml:space="preserve">Applications must contain signed letters on their letterhead from ALL individuals listed as collaborators or consultants confirming their participation in the project and describing their specific roles. Collaborators and consultants do not need to provide their biographical sketches, but information should be provided clearly documenting the appropriate expertise in the proposed areas of consulting/collaboration. Letters written and </w:t>
      </w:r>
      <w:r w:rsidR="00684FF5" w:rsidRPr="00252E5F">
        <w:rPr>
          <w:sz w:val="22"/>
          <w:szCs w:val="22"/>
        </w:rPr>
        <w:t>signed by</w:t>
      </w:r>
      <w:r w:rsidRPr="00252E5F">
        <w:rPr>
          <w:sz w:val="22"/>
          <w:szCs w:val="22"/>
        </w:rPr>
        <w:t xml:space="preserve"> collaborators and consultants are not included in page limits.  </w:t>
      </w:r>
    </w:p>
    <w:p w14:paraId="60C65454" w14:textId="77777777" w:rsidR="00B83D33" w:rsidRDefault="00B83D33" w:rsidP="00B83D33">
      <w:pPr>
        <w:pStyle w:val="BodyText"/>
        <w:ind w:right="188"/>
        <w:rPr>
          <w:sz w:val="22"/>
          <w:szCs w:val="22"/>
        </w:rPr>
      </w:pPr>
    </w:p>
    <w:p w14:paraId="339E11E1" w14:textId="77777777" w:rsidR="00B83D33" w:rsidRPr="005B7CC3" w:rsidRDefault="00B83D33" w:rsidP="00B83D33">
      <w:pPr>
        <w:pStyle w:val="Heading1"/>
        <w:ind w:left="0"/>
        <w:rPr>
          <w:sz w:val="22"/>
          <w:szCs w:val="22"/>
        </w:rPr>
      </w:pPr>
      <w:r w:rsidRPr="005B7CC3">
        <w:rPr>
          <w:sz w:val="22"/>
          <w:szCs w:val="22"/>
        </w:rPr>
        <w:t>Description of Institutional Environment</w:t>
      </w:r>
    </w:p>
    <w:p w14:paraId="5220A5C6" w14:textId="4F8B2C10" w:rsidR="00B83D33" w:rsidRPr="005B7CC3" w:rsidRDefault="00B83D33" w:rsidP="00B83D33">
      <w:pPr>
        <w:pStyle w:val="BodyText"/>
        <w:ind w:right="253"/>
        <w:rPr>
          <w:sz w:val="22"/>
          <w:szCs w:val="22"/>
        </w:rPr>
      </w:pPr>
      <w:r w:rsidRPr="005B7CC3">
        <w:rPr>
          <w:sz w:val="22"/>
          <w:szCs w:val="22"/>
        </w:rPr>
        <w:t xml:space="preserve">The institutional environment is extremely important in the success of a project. This section should outline the institutions’ commitment to the continued success of </w:t>
      </w:r>
      <w:r w:rsidR="00684FF5" w:rsidRPr="005B7CC3">
        <w:rPr>
          <w:sz w:val="22"/>
          <w:szCs w:val="22"/>
        </w:rPr>
        <w:t>clinician researchers</w:t>
      </w:r>
      <w:r w:rsidRPr="005B7CC3">
        <w:rPr>
          <w:sz w:val="22"/>
          <w:szCs w:val="22"/>
        </w:rPr>
        <w:t>, including specific information about the facilities and resources that will be brought to bear for the candidate in the award period.</w:t>
      </w:r>
    </w:p>
    <w:p w14:paraId="4984903E" w14:textId="77777777" w:rsidR="00B83D33" w:rsidRPr="005B7CC3" w:rsidRDefault="00B83D33" w:rsidP="00B83D33">
      <w:pPr>
        <w:pStyle w:val="BodyText"/>
        <w:spacing w:before="3"/>
        <w:rPr>
          <w:sz w:val="22"/>
          <w:szCs w:val="22"/>
        </w:rPr>
      </w:pPr>
    </w:p>
    <w:p w14:paraId="7D9E8944" w14:textId="77777777" w:rsidR="00B83D33" w:rsidRPr="005B7CC3" w:rsidRDefault="00B83D33" w:rsidP="00B83D33">
      <w:pPr>
        <w:pStyle w:val="BodyText"/>
        <w:tabs>
          <w:tab w:val="left" w:pos="6390"/>
        </w:tabs>
        <w:ind w:right="156"/>
        <w:rPr>
          <w:sz w:val="22"/>
          <w:szCs w:val="22"/>
        </w:rPr>
      </w:pPr>
      <w:r w:rsidRPr="005B7CC3">
        <w:rPr>
          <w:sz w:val="22"/>
          <w:szCs w:val="22"/>
        </w:rPr>
        <w:t>There must be clear documentation that the sponsoring institutions have a strong interest in the research candidate's area of interest, including a high-quality research environment. The application must include a clear description of the resources and facilities that will be available and how the institutional research environment is particularly suited for the candidate's proposed research.</w:t>
      </w:r>
    </w:p>
    <w:p w14:paraId="1F7CB3D1" w14:textId="77777777" w:rsidR="00B83D33" w:rsidRPr="005B7CC3" w:rsidRDefault="00B83D33" w:rsidP="00B83D33">
      <w:pPr>
        <w:pStyle w:val="Heading1"/>
        <w:spacing w:before="222"/>
        <w:ind w:left="0"/>
        <w:rPr>
          <w:sz w:val="22"/>
          <w:szCs w:val="22"/>
        </w:rPr>
      </w:pPr>
      <w:r w:rsidRPr="005B7CC3">
        <w:rPr>
          <w:sz w:val="22"/>
          <w:szCs w:val="22"/>
        </w:rPr>
        <w:t>Budget Justification</w:t>
      </w:r>
    </w:p>
    <w:p w14:paraId="0E0B2309" w14:textId="77777777" w:rsidR="00B83D33" w:rsidRPr="005B7CC3" w:rsidRDefault="00B83D33" w:rsidP="00B83D33">
      <w:pPr>
        <w:pStyle w:val="BodyText"/>
        <w:ind w:right="207"/>
        <w:rPr>
          <w:sz w:val="22"/>
          <w:szCs w:val="22"/>
        </w:rPr>
      </w:pPr>
      <w:r w:rsidRPr="005B7CC3">
        <w:rPr>
          <w:sz w:val="22"/>
          <w:szCs w:val="22"/>
        </w:rPr>
        <w:t xml:space="preserve">The maximum award, including indirect costs up to 10%, will be $100,000. A single award will be issued for a 2-year award period. The award must be spent within period of the award notice, with a no-cost extension permissible with appropriate justification. In the case of multiple PIs from different institutions, one institution will be designated as the administrative center and all funds will be disbursed to that institution. </w:t>
      </w:r>
    </w:p>
    <w:p w14:paraId="5C4BB608" w14:textId="46E26603" w:rsidR="00B83D33" w:rsidRPr="005B7CC3" w:rsidRDefault="00B83D33" w:rsidP="00B83D33">
      <w:pPr>
        <w:pStyle w:val="BodyText"/>
        <w:numPr>
          <w:ilvl w:val="0"/>
          <w:numId w:val="16"/>
        </w:numPr>
        <w:ind w:left="270" w:hanging="270"/>
        <w:rPr>
          <w:sz w:val="22"/>
          <w:szCs w:val="22"/>
        </w:rPr>
      </w:pPr>
      <w:r w:rsidRPr="005B7CC3">
        <w:rPr>
          <w:sz w:val="22"/>
          <w:szCs w:val="22"/>
        </w:rPr>
        <w:t xml:space="preserve">Budget Constraints: The budget is </w:t>
      </w:r>
      <w:proofErr w:type="gramStart"/>
      <w:r w:rsidRPr="005B7CC3">
        <w:rPr>
          <w:sz w:val="22"/>
          <w:szCs w:val="22"/>
        </w:rPr>
        <w:t>constrained</w:t>
      </w:r>
      <w:proofErr w:type="gramEnd"/>
      <w:r w:rsidRPr="005B7CC3">
        <w:rPr>
          <w:sz w:val="22"/>
          <w:szCs w:val="22"/>
        </w:rPr>
        <w:t xml:space="preserve"> to the </w:t>
      </w:r>
      <w:r w:rsidR="00684FF5" w:rsidRPr="005B7CC3">
        <w:rPr>
          <w:sz w:val="22"/>
          <w:szCs w:val="22"/>
        </w:rPr>
        <w:t>following: $</w:t>
      </w:r>
      <w:r w:rsidRPr="005B7CC3">
        <w:rPr>
          <w:sz w:val="22"/>
          <w:szCs w:val="22"/>
        </w:rPr>
        <w:t>15,000 maximum salary support for the PI</w:t>
      </w:r>
    </w:p>
    <w:p w14:paraId="5F933FB9" w14:textId="77777777" w:rsidR="00B83D33" w:rsidRPr="005B7CC3" w:rsidRDefault="00B83D33" w:rsidP="00B83D33">
      <w:pPr>
        <w:pStyle w:val="ListParagraph"/>
        <w:numPr>
          <w:ilvl w:val="0"/>
          <w:numId w:val="16"/>
        </w:numPr>
        <w:tabs>
          <w:tab w:val="left" w:pos="471"/>
          <w:tab w:val="left" w:pos="472"/>
          <w:tab w:val="left" w:pos="630"/>
        </w:tabs>
        <w:ind w:left="270" w:hanging="270"/>
      </w:pPr>
      <w:r w:rsidRPr="005B7CC3">
        <w:t>Patient enrollment costs, including potential incentives for patients</w:t>
      </w:r>
    </w:p>
    <w:p w14:paraId="2F008ED9" w14:textId="77777777" w:rsidR="00B83D33" w:rsidRPr="005B7CC3" w:rsidRDefault="00B83D33" w:rsidP="00B83D33">
      <w:pPr>
        <w:pStyle w:val="ListParagraph"/>
        <w:numPr>
          <w:ilvl w:val="0"/>
          <w:numId w:val="16"/>
        </w:numPr>
        <w:tabs>
          <w:tab w:val="left" w:pos="471"/>
          <w:tab w:val="left" w:pos="472"/>
          <w:tab w:val="left" w:pos="630"/>
        </w:tabs>
        <w:ind w:left="270" w:hanging="270"/>
      </w:pPr>
      <w:r w:rsidRPr="005B7CC3">
        <w:t>Max. $10,000 for equipment or computer software</w:t>
      </w:r>
    </w:p>
    <w:p w14:paraId="4374F139" w14:textId="77777777" w:rsidR="00B83D33" w:rsidRPr="005B7CC3" w:rsidRDefault="00B83D33" w:rsidP="00B83D33">
      <w:pPr>
        <w:pStyle w:val="ListParagraph"/>
        <w:numPr>
          <w:ilvl w:val="0"/>
          <w:numId w:val="16"/>
        </w:numPr>
        <w:tabs>
          <w:tab w:val="left" w:pos="471"/>
          <w:tab w:val="left" w:pos="472"/>
          <w:tab w:val="left" w:pos="630"/>
        </w:tabs>
        <w:ind w:left="270" w:right="320" w:hanging="270"/>
      </w:pPr>
      <w:r w:rsidRPr="005B7CC3">
        <w:t>Max. $5,000 for travel to facilitate multi-center collaboration</w:t>
      </w:r>
    </w:p>
    <w:p w14:paraId="7857021A" w14:textId="77777777" w:rsidR="00B83D33" w:rsidRPr="005B7CC3" w:rsidRDefault="00B83D33" w:rsidP="00B83D33">
      <w:pPr>
        <w:pStyle w:val="ListParagraph"/>
        <w:numPr>
          <w:ilvl w:val="0"/>
          <w:numId w:val="16"/>
        </w:numPr>
        <w:tabs>
          <w:tab w:val="left" w:pos="471"/>
          <w:tab w:val="left" w:pos="472"/>
        </w:tabs>
        <w:ind w:left="270" w:right="3341" w:hanging="270"/>
      </w:pPr>
      <w:r w:rsidRPr="005B7CC3">
        <w:t>No limits are set for research staff support.</w:t>
      </w:r>
    </w:p>
    <w:p w14:paraId="5E073968" w14:textId="77777777" w:rsidR="00B83D33" w:rsidRDefault="00B83D33" w:rsidP="00B83D33">
      <w:pPr>
        <w:pStyle w:val="BodyText"/>
        <w:ind w:right="188"/>
        <w:rPr>
          <w:sz w:val="22"/>
          <w:szCs w:val="22"/>
        </w:rPr>
      </w:pPr>
    </w:p>
    <w:p w14:paraId="56322CB6" w14:textId="77777777" w:rsidR="00B83D33" w:rsidRPr="005B7CC3" w:rsidRDefault="00B83D33" w:rsidP="00B83D33">
      <w:pPr>
        <w:pStyle w:val="BodyText"/>
        <w:adjustRightInd w:val="0"/>
        <w:snapToGrid w:val="0"/>
        <w:rPr>
          <w:b/>
          <w:bCs/>
          <w:sz w:val="22"/>
          <w:szCs w:val="22"/>
          <w:u w:val="single"/>
        </w:rPr>
      </w:pPr>
      <w:r w:rsidRPr="005B7CC3">
        <w:rPr>
          <w:b/>
          <w:bCs/>
          <w:sz w:val="22"/>
          <w:szCs w:val="22"/>
          <w:u w:val="single"/>
        </w:rPr>
        <w:t>Post award responsibilities</w:t>
      </w:r>
    </w:p>
    <w:p w14:paraId="5DEA2B77" w14:textId="77777777" w:rsidR="00B83D33" w:rsidRPr="005B7CC3" w:rsidRDefault="00B83D33" w:rsidP="00B83D33">
      <w:pPr>
        <w:pStyle w:val="BodyText"/>
        <w:adjustRightInd w:val="0"/>
        <w:snapToGrid w:val="0"/>
        <w:rPr>
          <w:sz w:val="22"/>
          <w:szCs w:val="22"/>
        </w:rPr>
      </w:pPr>
      <w:r w:rsidRPr="005B7CC3">
        <w:rPr>
          <w:sz w:val="22"/>
          <w:szCs w:val="22"/>
        </w:rPr>
        <w:t xml:space="preserve">Successful applicants will have reporting responsibilities after the awarding of the grant.  At the end of the award period, the grant awardee group will fill out a questionnaire describing </w:t>
      </w:r>
      <w:proofErr w:type="gramStart"/>
      <w:r w:rsidRPr="005B7CC3">
        <w:rPr>
          <w:sz w:val="22"/>
          <w:szCs w:val="22"/>
        </w:rPr>
        <w:t>work</w:t>
      </w:r>
      <w:proofErr w:type="gramEnd"/>
      <w:r w:rsidRPr="005B7CC3">
        <w:rPr>
          <w:sz w:val="22"/>
          <w:szCs w:val="22"/>
        </w:rPr>
        <w:t xml:space="preserve"> output of the proposed work.  No-cost extensions can be solicited with a letter of intent to the NCS emailed to </w:t>
      </w:r>
      <w:hyperlink r:id="rId13" w:history="1">
        <w:r w:rsidRPr="005B7CC3">
          <w:rPr>
            <w:rStyle w:val="Hyperlink"/>
            <w:sz w:val="22"/>
            <w:szCs w:val="22"/>
          </w:rPr>
          <w:t>info@neurocriticalcare.org</w:t>
        </w:r>
      </w:hyperlink>
      <w:r w:rsidRPr="005B7CC3">
        <w:rPr>
          <w:sz w:val="22"/>
          <w:szCs w:val="22"/>
        </w:rPr>
        <w:t xml:space="preserve"> prior to the end of the funding period.  In addition, the Neurocritical Care Society may send subsequent questionnaires to determine more distant work output from the award. </w:t>
      </w:r>
    </w:p>
    <w:p w14:paraId="3692FFC9" w14:textId="77777777" w:rsidR="00B83D33" w:rsidRDefault="00B83D33" w:rsidP="00B83D33">
      <w:pPr>
        <w:pStyle w:val="BodyText"/>
        <w:ind w:right="188"/>
        <w:rPr>
          <w:sz w:val="22"/>
          <w:szCs w:val="22"/>
        </w:rPr>
      </w:pPr>
    </w:p>
    <w:p w14:paraId="406B975D" w14:textId="77777777" w:rsidR="00B83D33" w:rsidRPr="005B7CC3" w:rsidRDefault="00B83D33" w:rsidP="00B83D33">
      <w:pPr>
        <w:pStyle w:val="BodyText"/>
        <w:adjustRightInd w:val="0"/>
        <w:snapToGrid w:val="0"/>
        <w:rPr>
          <w:sz w:val="22"/>
          <w:szCs w:val="22"/>
        </w:rPr>
      </w:pPr>
      <w:r w:rsidRPr="005B7CC3">
        <w:rPr>
          <w:sz w:val="22"/>
          <w:szCs w:val="22"/>
        </w:rPr>
        <w:t>The grant awardee is encouraged to publish papers that result from the grant in the journal Neurocritical Care (this is only solicitation of submission and does not constitute promise of publication).  The applicant should notify the NCS of publications, presentations, and grants that derive from work output from this grant.  In addition, the NCS may invite grant awardees to present their work at future NCS annual meetings.</w:t>
      </w:r>
    </w:p>
    <w:p w14:paraId="7A9AA05A" w14:textId="77777777" w:rsidR="00B83D33" w:rsidRPr="005B7CC3" w:rsidRDefault="00B83D33" w:rsidP="00B83D33">
      <w:pPr>
        <w:tabs>
          <w:tab w:val="left" w:pos="471"/>
          <w:tab w:val="left" w:pos="472"/>
        </w:tabs>
        <w:ind w:right="3341"/>
      </w:pPr>
    </w:p>
    <w:p w14:paraId="70D40A4E" w14:textId="77777777" w:rsidR="00B83D33" w:rsidRDefault="00B83D33" w:rsidP="00B83D33">
      <w:pPr>
        <w:pStyle w:val="BodyText"/>
        <w:tabs>
          <w:tab w:val="left" w:pos="4520"/>
        </w:tabs>
        <w:ind w:right="3462"/>
        <w:rPr>
          <w:sz w:val="22"/>
          <w:szCs w:val="22"/>
        </w:rPr>
      </w:pPr>
      <w:r w:rsidRPr="005B7CC3">
        <w:rPr>
          <w:sz w:val="22"/>
          <w:szCs w:val="22"/>
        </w:rPr>
        <w:t>For all questions related to this RFA, please email</w:t>
      </w:r>
    </w:p>
    <w:p w14:paraId="49478B2E" w14:textId="119C3AB7" w:rsidR="00B83D33" w:rsidRDefault="00B83D33" w:rsidP="00B83D33">
      <w:pPr>
        <w:pStyle w:val="BodyText"/>
        <w:tabs>
          <w:tab w:val="left" w:pos="4520"/>
        </w:tabs>
        <w:ind w:right="3462"/>
        <w:rPr>
          <w:color w:val="0000FF"/>
          <w:sz w:val="22"/>
          <w:szCs w:val="22"/>
          <w:u w:val="single" w:color="0000FF"/>
        </w:rPr>
      </w:pPr>
      <w:hyperlink r:id="rId14">
        <w:r w:rsidRPr="005B7CC3">
          <w:rPr>
            <w:color w:val="0000FF"/>
            <w:sz w:val="22"/>
            <w:szCs w:val="22"/>
            <w:u w:val="single" w:color="0000FF"/>
          </w:rPr>
          <w:t>info@neurocriticalcare.org</w:t>
        </w:r>
      </w:hyperlink>
    </w:p>
    <w:p w14:paraId="1906872C" w14:textId="7FB47709" w:rsidR="00B83D33" w:rsidRPr="005B7CC3" w:rsidRDefault="00B83D33" w:rsidP="00B83D33">
      <w:pPr>
        <w:pStyle w:val="BodyText"/>
        <w:tabs>
          <w:tab w:val="left" w:pos="4520"/>
        </w:tabs>
        <w:ind w:right="3462"/>
        <w:rPr>
          <w:color w:val="0000FF"/>
          <w:sz w:val="22"/>
          <w:szCs w:val="22"/>
          <w:u w:val="single" w:color="0000FF"/>
        </w:rPr>
      </w:pPr>
      <w:r w:rsidRPr="005B7CC3">
        <w:rPr>
          <w:color w:val="0000FF"/>
          <w:sz w:val="22"/>
          <w:szCs w:val="22"/>
          <w:u w:val="single" w:color="0000FF"/>
        </w:rPr>
        <w:t>JavierProvencio@UVAHealth.org</w:t>
      </w:r>
    </w:p>
    <w:p w14:paraId="2A7C5ACF" w14:textId="77777777" w:rsidR="00B83D33" w:rsidRPr="005B7CC3" w:rsidRDefault="00B83D33" w:rsidP="00B83D33">
      <w:pPr>
        <w:pStyle w:val="BodyText"/>
        <w:rPr>
          <w:color w:val="0000FF"/>
          <w:sz w:val="22"/>
          <w:szCs w:val="22"/>
          <w:u w:val="single" w:color="0000FF"/>
        </w:rPr>
      </w:pPr>
      <w:r w:rsidRPr="005B7CC3">
        <w:rPr>
          <w:color w:val="0000FF"/>
          <w:sz w:val="22"/>
          <w:szCs w:val="22"/>
          <w:u w:val="single" w:color="0000FF"/>
        </w:rPr>
        <w:t>weziai@jhmi.edu</w:t>
      </w:r>
    </w:p>
    <w:p w14:paraId="57A91F01" w14:textId="5BE6939C" w:rsidR="00CB5450" w:rsidRPr="00252E5F" w:rsidRDefault="00CB5450" w:rsidP="00252E5F">
      <w:pPr>
        <w:pStyle w:val="BodyText"/>
        <w:ind w:right="188"/>
        <w:rPr>
          <w:color w:val="0000FF"/>
          <w:sz w:val="22"/>
          <w:szCs w:val="22"/>
          <w:u w:val="single" w:color="0000FF"/>
        </w:rPr>
      </w:pPr>
    </w:p>
    <w:sectPr w:rsidR="00CB5450" w:rsidRPr="00252E5F" w:rsidSect="00252E5F">
      <w:headerReference w:type="default" r:id="rId15"/>
      <w:footerReference w:type="default" r:id="rId16"/>
      <w:pgSz w:w="12240" w:h="15840"/>
      <w:pgMar w:top="1340" w:right="900" w:bottom="1080" w:left="720" w:header="25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D6D1E" w14:textId="77777777" w:rsidR="00534328" w:rsidRDefault="00534328">
      <w:r>
        <w:separator/>
      </w:r>
    </w:p>
  </w:endnote>
  <w:endnote w:type="continuationSeparator" w:id="0">
    <w:p w14:paraId="3EB663D0" w14:textId="77777777" w:rsidR="00534328" w:rsidRDefault="0053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249006"/>
      <w:docPartObj>
        <w:docPartGallery w:val="Page Numbers (Bottom of Page)"/>
        <w:docPartUnique/>
      </w:docPartObj>
    </w:sdtPr>
    <w:sdtEndPr>
      <w:rPr>
        <w:noProof/>
      </w:rPr>
    </w:sdtEndPr>
    <w:sdtContent>
      <w:p w14:paraId="01D31DAC" w14:textId="1AAE7BAB" w:rsidR="00B83D33" w:rsidRDefault="00B83D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6BEBB8" w14:textId="77777777" w:rsidR="00B83D33" w:rsidRDefault="00B83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D4377" w14:textId="77777777" w:rsidR="00534328" w:rsidRDefault="00534328">
      <w:r>
        <w:separator/>
      </w:r>
    </w:p>
  </w:footnote>
  <w:footnote w:type="continuationSeparator" w:id="0">
    <w:p w14:paraId="2BF15903" w14:textId="77777777" w:rsidR="00534328" w:rsidRDefault="00534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C8712" w14:textId="77777777" w:rsidR="00AE656D" w:rsidRDefault="00DA24CA">
    <w:pPr>
      <w:pStyle w:val="BodyText"/>
      <w:spacing w:line="14" w:lineRule="auto"/>
      <w:rPr>
        <w:sz w:val="20"/>
      </w:rPr>
    </w:pPr>
    <w:r>
      <w:rPr>
        <w:noProof/>
      </w:rPr>
      <w:drawing>
        <wp:anchor distT="0" distB="0" distL="0" distR="0" simplePos="0" relativeHeight="487472640" behindDoc="1" locked="0" layoutInCell="1" allowOverlap="1" wp14:anchorId="2FD6F285" wp14:editId="6422A424">
          <wp:simplePos x="0" y="0"/>
          <wp:positionH relativeFrom="page">
            <wp:posOffset>914400</wp:posOffset>
          </wp:positionH>
          <wp:positionV relativeFrom="page">
            <wp:posOffset>160591</wp:posOffset>
          </wp:positionV>
          <wp:extent cx="3329940" cy="580961"/>
          <wp:effectExtent l="0" t="0" r="0" b="0"/>
          <wp:wrapNone/>
          <wp:docPr id="3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329940" cy="58096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7421A"/>
    <w:multiLevelType w:val="hybridMultilevel"/>
    <w:tmpl w:val="68C6DC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864D9"/>
    <w:multiLevelType w:val="hybridMultilevel"/>
    <w:tmpl w:val="6A98DA28"/>
    <w:lvl w:ilvl="0" w:tplc="B7525CB6">
      <w:start w:val="1"/>
      <w:numFmt w:val="decimal"/>
      <w:lvlText w:val="%1)"/>
      <w:lvlJc w:val="left"/>
      <w:pPr>
        <w:ind w:left="920" w:hanging="360"/>
      </w:pPr>
      <w:rPr>
        <w:rFonts w:ascii="Times New Roman" w:eastAsia="Times New Roman" w:hAnsi="Times New Roman" w:cs="Times New Roman" w:hint="default"/>
        <w:b w:val="0"/>
        <w:bCs w:val="0"/>
        <w:i w:val="0"/>
        <w:iCs w:val="0"/>
        <w:w w:val="99"/>
        <w:sz w:val="24"/>
        <w:szCs w:val="24"/>
        <w:lang w:val="en-US" w:eastAsia="en-US" w:bidi="ar-SA"/>
      </w:rPr>
    </w:lvl>
    <w:lvl w:ilvl="1" w:tplc="3B4C4696">
      <w:numFmt w:val="bullet"/>
      <w:lvlText w:val="•"/>
      <w:lvlJc w:val="left"/>
      <w:pPr>
        <w:ind w:left="1796" w:hanging="360"/>
      </w:pPr>
      <w:rPr>
        <w:rFonts w:hint="default"/>
        <w:lang w:val="en-US" w:eastAsia="en-US" w:bidi="ar-SA"/>
      </w:rPr>
    </w:lvl>
    <w:lvl w:ilvl="2" w:tplc="60B2221E">
      <w:numFmt w:val="bullet"/>
      <w:lvlText w:val="•"/>
      <w:lvlJc w:val="left"/>
      <w:pPr>
        <w:ind w:left="2672" w:hanging="360"/>
      </w:pPr>
      <w:rPr>
        <w:rFonts w:hint="default"/>
        <w:lang w:val="en-US" w:eastAsia="en-US" w:bidi="ar-SA"/>
      </w:rPr>
    </w:lvl>
    <w:lvl w:ilvl="3" w:tplc="3140D936">
      <w:numFmt w:val="bullet"/>
      <w:lvlText w:val="•"/>
      <w:lvlJc w:val="left"/>
      <w:pPr>
        <w:ind w:left="3548" w:hanging="360"/>
      </w:pPr>
      <w:rPr>
        <w:rFonts w:hint="default"/>
        <w:lang w:val="en-US" w:eastAsia="en-US" w:bidi="ar-SA"/>
      </w:rPr>
    </w:lvl>
    <w:lvl w:ilvl="4" w:tplc="AD9606B0">
      <w:numFmt w:val="bullet"/>
      <w:lvlText w:val="•"/>
      <w:lvlJc w:val="left"/>
      <w:pPr>
        <w:ind w:left="4424" w:hanging="360"/>
      </w:pPr>
      <w:rPr>
        <w:rFonts w:hint="default"/>
        <w:lang w:val="en-US" w:eastAsia="en-US" w:bidi="ar-SA"/>
      </w:rPr>
    </w:lvl>
    <w:lvl w:ilvl="5" w:tplc="DF789CEE">
      <w:numFmt w:val="bullet"/>
      <w:lvlText w:val="•"/>
      <w:lvlJc w:val="left"/>
      <w:pPr>
        <w:ind w:left="5300" w:hanging="360"/>
      </w:pPr>
      <w:rPr>
        <w:rFonts w:hint="default"/>
        <w:lang w:val="en-US" w:eastAsia="en-US" w:bidi="ar-SA"/>
      </w:rPr>
    </w:lvl>
    <w:lvl w:ilvl="6" w:tplc="D3669C4C">
      <w:numFmt w:val="bullet"/>
      <w:lvlText w:val="•"/>
      <w:lvlJc w:val="left"/>
      <w:pPr>
        <w:ind w:left="6176" w:hanging="360"/>
      </w:pPr>
      <w:rPr>
        <w:rFonts w:hint="default"/>
        <w:lang w:val="en-US" w:eastAsia="en-US" w:bidi="ar-SA"/>
      </w:rPr>
    </w:lvl>
    <w:lvl w:ilvl="7" w:tplc="C0E2317A">
      <w:numFmt w:val="bullet"/>
      <w:lvlText w:val="•"/>
      <w:lvlJc w:val="left"/>
      <w:pPr>
        <w:ind w:left="7052" w:hanging="360"/>
      </w:pPr>
      <w:rPr>
        <w:rFonts w:hint="default"/>
        <w:lang w:val="en-US" w:eastAsia="en-US" w:bidi="ar-SA"/>
      </w:rPr>
    </w:lvl>
    <w:lvl w:ilvl="8" w:tplc="6FAA3D80">
      <w:numFmt w:val="bullet"/>
      <w:lvlText w:val="•"/>
      <w:lvlJc w:val="left"/>
      <w:pPr>
        <w:ind w:left="7928" w:hanging="360"/>
      </w:pPr>
      <w:rPr>
        <w:rFonts w:hint="default"/>
        <w:lang w:val="en-US" w:eastAsia="en-US" w:bidi="ar-SA"/>
      </w:rPr>
    </w:lvl>
  </w:abstractNum>
  <w:abstractNum w:abstractNumId="2" w15:restartNumberingAfterBreak="0">
    <w:nsid w:val="24D95A4B"/>
    <w:multiLevelType w:val="hybridMultilevel"/>
    <w:tmpl w:val="4E347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E2694"/>
    <w:multiLevelType w:val="hybridMultilevel"/>
    <w:tmpl w:val="71869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2E7101"/>
    <w:multiLevelType w:val="hybridMultilevel"/>
    <w:tmpl w:val="01627850"/>
    <w:lvl w:ilvl="0" w:tplc="2132CFC4">
      <w:numFmt w:val="bullet"/>
      <w:lvlText w:val=""/>
      <w:lvlJc w:val="left"/>
      <w:pPr>
        <w:ind w:left="200" w:hanging="363"/>
      </w:pPr>
      <w:rPr>
        <w:rFonts w:ascii="Wingdings" w:eastAsia="Wingdings" w:hAnsi="Wingdings" w:cs="Wingdings" w:hint="default"/>
        <w:b w:val="0"/>
        <w:bCs w:val="0"/>
        <w:i w:val="0"/>
        <w:iCs w:val="0"/>
        <w:w w:val="99"/>
        <w:sz w:val="20"/>
        <w:szCs w:val="20"/>
        <w:lang w:val="en-US" w:eastAsia="en-US" w:bidi="ar-SA"/>
      </w:rPr>
    </w:lvl>
    <w:lvl w:ilvl="1" w:tplc="36781A68">
      <w:numFmt w:val="bullet"/>
      <w:lvlText w:val="•"/>
      <w:lvlJc w:val="left"/>
      <w:pPr>
        <w:ind w:left="1148" w:hanging="363"/>
      </w:pPr>
      <w:rPr>
        <w:rFonts w:hint="default"/>
        <w:lang w:val="en-US" w:eastAsia="en-US" w:bidi="ar-SA"/>
      </w:rPr>
    </w:lvl>
    <w:lvl w:ilvl="2" w:tplc="84A08088">
      <w:numFmt w:val="bullet"/>
      <w:lvlText w:val="•"/>
      <w:lvlJc w:val="left"/>
      <w:pPr>
        <w:ind w:left="2096" w:hanging="363"/>
      </w:pPr>
      <w:rPr>
        <w:rFonts w:hint="default"/>
        <w:lang w:val="en-US" w:eastAsia="en-US" w:bidi="ar-SA"/>
      </w:rPr>
    </w:lvl>
    <w:lvl w:ilvl="3" w:tplc="4948AA58">
      <w:numFmt w:val="bullet"/>
      <w:lvlText w:val="•"/>
      <w:lvlJc w:val="left"/>
      <w:pPr>
        <w:ind w:left="3044" w:hanging="363"/>
      </w:pPr>
      <w:rPr>
        <w:rFonts w:hint="default"/>
        <w:lang w:val="en-US" w:eastAsia="en-US" w:bidi="ar-SA"/>
      </w:rPr>
    </w:lvl>
    <w:lvl w:ilvl="4" w:tplc="8514B412">
      <w:numFmt w:val="bullet"/>
      <w:lvlText w:val="•"/>
      <w:lvlJc w:val="left"/>
      <w:pPr>
        <w:ind w:left="3992" w:hanging="363"/>
      </w:pPr>
      <w:rPr>
        <w:rFonts w:hint="default"/>
        <w:lang w:val="en-US" w:eastAsia="en-US" w:bidi="ar-SA"/>
      </w:rPr>
    </w:lvl>
    <w:lvl w:ilvl="5" w:tplc="A1D4B190">
      <w:numFmt w:val="bullet"/>
      <w:lvlText w:val="•"/>
      <w:lvlJc w:val="left"/>
      <w:pPr>
        <w:ind w:left="4940" w:hanging="363"/>
      </w:pPr>
      <w:rPr>
        <w:rFonts w:hint="default"/>
        <w:lang w:val="en-US" w:eastAsia="en-US" w:bidi="ar-SA"/>
      </w:rPr>
    </w:lvl>
    <w:lvl w:ilvl="6" w:tplc="7C7E6E52">
      <w:numFmt w:val="bullet"/>
      <w:lvlText w:val="•"/>
      <w:lvlJc w:val="left"/>
      <w:pPr>
        <w:ind w:left="5888" w:hanging="363"/>
      </w:pPr>
      <w:rPr>
        <w:rFonts w:hint="default"/>
        <w:lang w:val="en-US" w:eastAsia="en-US" w:bidi="ar-SA"/>
      </w:rPr>
    </w:lvl>
    <w:lvl w:ilvl="7" w:tplc="C36CAE34">
      <w:numFmt w:val="bullet"/>
      <w:lvlText w:val="•"/>
      <w:lvlJc w:val="left"/>
      <w:pPr>
        <w:ind w:left="6836" w:hanging="363"/>
      </w:pPr>
      <w:rPr>
        <w:rFonts w:hint="default"/>
        <w:lang w:val="en-US" w:eastAsia="en-US" w:bidi="ar-SA"/>
      </w:rPr>
    </w:lvl>
    <w:lvl w:ilvl="8" w:tplc="858828E6">
      <w:numFmt w:val="bullet"/>
      <w:lvlText w:val="•"/>
      <w:lvlJc w:val="left"/>
      <w:pPr>
        <w:ind w:left="7784" w:hanging="363"/>
      </w:pPr>
      <w:rPr>
        <w:rFonts w:hint="default"/>
        <w:lang w:val="en-US" w:eastAsia="en-US" w:bidi="ar-SA"/>
      </w:rPr>
    </w:lvl>
  </w:abstractNum>
  <w:abstractNum w:abstractNumId="5" w15:restartNumberingAfterBreak="0">
    <w:nsid w:val="4050790D"/>
    <w:multiLevelType w:val="hybridMultilevel"/>
    <w:tmpl w:val="8BAA7BD2"/>
    <w:lvl w:ilvl="0" w:tplc="C49C1856">
      <w:numFmt w:val="bullet"/>
      <w:lvlText w:val="•"/>
      <w:lvlJc w:val="left"/>
      <w:pPr>
        <w:ind w:left="920" w:hanging="360"/>
      </w:pPr>
      <w:rPr>
        <w:rFonts w:ascii="Arial" w:eastAsia="Arial" w:hAnsi="Arial" w:cs="Arial" w:hint="default"/>
        <w:b w:val="0"/>
        <w:bCs w:val="0"/>
        <w:i w:val="0"/>
        <w:iCs w:val="0"/>
        <w:w w:val="61"/>
        <w:sz w:val="24"/>
        <w:szCs w:val="24"/>
        <w:lang w:val="en-US" w:eastAsia="en-US" w:bidi="ar-SA"/>
      </w:rPr>
    </w:lvl>
    <w:lvl w:ilvl="1" w:tplc="DC4E1A26">
      <w:numFmt w:val="bullet"/>
      <w:lvlText w:val="•"/>
      <w:lvlJc w:val="left"/>
      <w:pPr>
        <w:ind w:left="1796" w:hanging="360"/>
      </w:pPr>
      <w:rPr>
        <w:rFonts w:hint="default"/>
        <w:lang w:val="en-US" w:eastAsia="en-US" w:bidi="ar-SA"/>
      </w:rPr>
    </w:lvl>
    <w:lvl w:ilvl="2" w:tplc="712AE8CA">
      <w:numFmt w:val="bullet"/>
      <w:lvlText w:val="•"/>
      <w:lvlJc w:val="left"/>
      <w:pPr>
        <w:ind w:left="2672" w:hanging="360"/>
      </w:pPr>
      <w:rPr>
        <w:rFonts w:hint="default"/>
        <w:lang w:val="en-US" w:eastAsia="en-US" w:bidi="ar-SA"/>
      </w:rPr>
    </w:lvl>
    <w:lvl w:ilvl="3" w:tplc="4CD643E8">
      <w:numFmt w:val="bullet"/>
      <w:lvlText w:val="•"/>
      <w:lvlJc w:val="left"/>
      <w:pPr>
        <w:ind w:left="3548" w:hanging="360"/>
      </w:pPr>
      <w:rPr>
        <w:rFonts w:hint="default"/>
        <w:lang w:val="en-US" w:eastAsia="en-US" w:bidi="ar-SA"/>
      </w:rPr>
    </w:lvl>
    <w:lvl w:ilvl="4" w:tplc="9C7237A2">
      <w:numFmt w:val="bullet"/>
      <w:lvlText w:val="•"/>
      <w:lvlJc w:val="left"/>
      <w:pPr>
        <w:ind w:left="4424" w:hanging="360"/>
      </w:pPr>
      <w:rPr>
        <w:rFonts w:hint="default"/>
        <w:lang w:val="en-US" w:eastAsia="en-US" w:bidi="ar-SA"/>
      </w:rPr>
    </w:lvl>
    <w:lvl w:ilvl="5" w:tplc="D2AA396E">
      <w:numFmt w:val="bullet"/>
      <w:lvlText w:val="•"/>
      <w:lvlJc w:val="left"/>
      <w:pPr>
        <w:ind w:left="5300" w:hanging="360"/>
      </w:pPr>
      <w:rPr>
        <w:rFonts w:hint="default"/>
        <w:lang w:val="en-US" w:eastAsia="en-US" w:bidi="ar-SA"/>
      </w:rPr>
    </w:lvl>
    <w:lvl w:ilvl="6" w:tplc="A29A7866">
      <w:numFmt w:val="bullet"/>
      <w:lvlText w:val="•"/>
      <w:lvlJc w:val="left"/>
      <w:pPr>
        <w:ind w:left="6176" w:hanging="360"/>
      </w:pPr>
      <w:rPr>
        <w:rFonts w:hint="default"/>
        <w:lang w:val="en-US" w:eastAsia="en-US" w:bidi="ar-SA"/>
      </w:rPr>
    </w:lvl>
    <w:lvl w:ilvl="7" w:tplc="52FE45B8">
      <w:numFmt w:val="bullet"/>
      <w:lvlText w:val="•"/>
      <w:lvlJc w:val="left"/>
      <w:pPr>
        <w:ind w:left="7052" w:hanging="360"/>
      </w:pPr>
      <w:rPr>
        <w:rFonts w:hint="default"/>
        <w:lang w:val="en-US" w:eastAsia="en-US" w:bidi="ar-SA"/>
      </w:rPr>
    </w:lvl>
    <w:lvl w:ilvl="8" w:tplc="0B0627C4">
      <w:numFmt w:val="bullet"/>
      <w:lvlText w:val="•"/>
      <w:lvlJc w:val="left"/>
      <w:pPr>
        <w:ind w:left="7928" w:hanging="360"/>
      </w:pPr>
      <w:rPr>
        <w:rFonts w:hint="default"/>
        <w:lang w:val="en-US" w:eastAsia="en-US" w:bidi="ar-SA"/>
      </w:rPr>
    </w:lvl>
  </w:abstractNum>
  <w:abstractNum w:abstractNumId="6" w15:restartNumberingAfterBreak="0">
    <w:nsid w:val="45F63EBB"/>
    <w:multiLevelType w:val="hybridMultilevel"/>
    <w:tmpl w:val="A124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37EC2"/>
    <w:multiLevelType w:val="hybridMultilevel"/>
    <w:tmpl w:val="606CA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3357E"/>
    <w:multiLevelType w:val="hybridMultilevel"/>
    <w:tmpl w:val="AD807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45117B"/>
    <w:multiLevelType w:val="hybridMultilevel"/>
    <w:tmpl w:val="AF00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256B46"/>
    <w:multiLevelType w:val="hybridMultilevel"/>
    <w:tmpl w:val="7A348CE4"/>
    <w:lvl w:ilvl="0" w:tplc="A808B262">
      <w:start w:val="6"/>
      <w:numFmt w:val="decimal"/>
      <w:lvlText w:val="%1-"/>
      <w:lvlJc w:val="left"/>
      <w:pPr>
        <w:ind w:left="200" w:hanging="201"/>
      </w:pPr>
      <w:rPr>
        <w:rFonts w:ascii="Times New Roman" w:eastAsia="Times New Roman" w:hAnsi="Times New Roman" w:cs="Times New Roman" w:hint="default"/>
        <w:b w:val="0"/>
        <w:bCs w:val="0"/>
        <w:i w:val="0"/>
        <w:iCs w:val="0"/>
        <w:spacing w:val="-1"/>
        <w:w w:val="100"/>
        <w:sz w:val="22"/>
        <w:szCs w:val="22"/>
        <w:lang w:val="en-US" w:eastAsia="en-US" w:bidi="ar-SA"/>
      </w:rPr>
    </w:lvl>
    <w:lvl w:ilvl="1" w:tplc="E3E2F206">
      <w:start w:val="1"/>
      <w:numFmt w:val="decimal"/>
      <w:lvlText w:val="%2)"/>
      <w:lvlJc w:val="left"/>
      <w:pPr>
        <w:ind w:left="920" w:hanging="360"/>
      </w:pPr>
      <w:rPr>
        <w:rFonts w:ascii="Times New Roman" w:eastAsia="Times New Roman" w:hAnsi="Times New Roman" w:cs="Times New Roman" w:hint="default"/>
        <w:b w:val="0"/>
        <w:bCs w:val="0"/>
        <w:i w:val="0"/>
        <w:iCs w:val="0"/>
        <w:w w:val="99"/>
        <w:sz w:val="24"/>
        <w:szCs w:val="24"/>
        <w:lang w:val="en-US" w:eastAsia="en-US" w:bidi="ar-SA"/>
      </w:rPr>
    </w:lvl>
    <w:lvl w:ilvl="2" w:tplc="58C6FB40">
      <w:numFmt w:val="bullet"/>
      <w:lvlText w:val="•"/>
      <w:lvlJc w:val="left"/>
      <w:pPr>
        <w:ind w:left="1893" w:hanging="360"/>
      </w:pPr>
      <w:rPr>
        <w:rFonts w:hint="default"/>
        <w:lang w:val="en-US" w:eastAsia="en-US" w:bidi="ar-SA"/>
      </w:rPr>
    </w:lvl>
    <w:lvl w:ilvl="3" w:tplc="4F4EB192">
      <w:numFmt w:val="bullet"/>
      <w:lvlText w:val="•"/>
      <w:lvlJc w:val="left"/>
      <w:pPr>
        <w:ind w:left="2866" w:hanging="360"/>
      </w:pPr>
      <w:rPr>
        <w:rFonts w:hint="default"/>
        <w:lang w:val="en-US" w:eastAsia="en-US" w:bidi="ar-SA"/>
      </w:rPr>
    </w:lvl>
    <w:lvl w:ilvl="4" w:tplc="DD22FA86">
      <w:numFmt w:val="bullet"/>
      <w:lvlText w:val="•"/>
      <w:lvlJc w:val="left"/>
      <w:pPr>
        <w:ind w:left="3840" w:hanging="360"/>
      </w:pPr>
      <w:rPr>
        <w:rFonts w:hint="default"/>
        <w:lang w:val="en-US" w:eastAsia="en-US" w:bidi="ar-SA"/>
      </w:rPr>
    </w:lvl>
    <w:lvl w:ilvl="5" w:tplc="915C1778">
      <w:numFmt w:val="bullet"/>
      <w:lvlText w:val="•"/>
      <w:lvlJc w:val="left"/>
      <w:pPr>
        <w:ind w:left="4813" w:hanging="360"/>
      </w:pPr>
      <w:rPr>
        <w:rFonts w:hint="default"/>
        <w:lang w:val="en-US" w:eastAsia="en-US" w:bidi="ar-SA"/>
      </w:rPr>
    </w:lvl>
    <w:lvl w:ilvl="6" w:tplc="989ACA8C">
      <w:numFmt w:val="bullet"/>
      <w:lvlText w:val="•"/>
      <w:lvlJc w:val="left"/>
      <w:pPr>
        <w:ind w:left="5786" w:hanging="360"/>
      </w:pPr>
      <w:rPr>
        <w:rFonts w:hint="default"/>
        <w:lang w:val="en-US" w:eastAsia="en-US" w:bidi="ar-SA"/>
      </w:rPr>
    </w:lvl>
    <w:lvl w:ilvl="7" w:tplc="DB12D7D8">
      <w:numFmt w:val="bullet"/>
      <w:lvlText w:val="•"/>
      <w:lvlJc w:val="left"/>
      <w:pPr>
        <w:ind w:left="6760" w:hanging="360"/>
      </w:pPr>
      <w:rPr>
        <w:rFonts w:hint="default"/>
        <w:lang w:val="en-US" w:eastAsia="en-US" w:bidi="ar-SA"/>
      </w:rPr>
    </w:lvl>
    <w:lvl w:ilvl="8" w:tplc="2D244B06">
      <w:numFmt w:val="bullet"/>
      <w:lvlText w:val="•"/>
      <w:lvlJc w:val="left"/>
      <w:pPr>
        <w:ind w:left="7733" w:hanging="360"/>
      </w:pPr>
      <w:rPr>
        <w:rFonts w:hint="default"/>
        <w:lang w:val="en-US" w:eastAsia="en-US" w:bidi="ar-SA"/>
      </w:rPr>
    </w:lvl>
  </w:abstractNum>
  <w:abstractNum w:abstractNumId="11" w15:restartNumberingAfterBreak="0">
    <w:nsid w:val="65467F78"/>
    <w:multiLevelType w:val="hybridMultilevel"/>
    <w:tmpl w:val="CC36F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70373D"/>
    <w:multiLevelType w:val="hybridMultilevel"/>
    <w:tmpl w:val="96BC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CE13AE"/>
    <w:multiLevelType w:val="hybridMultilevel"/>
    <w:tmpl w:val="7EF299B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F622DD"/>
    <w:multiLevelType w:val="hybridMultilevel"/>
    <w:tmpl w:val="66D4485E"/>
    <w:lvl w:ilvl="0" w:tplc="8C867614">
      <w:numFmt w:val="bullet"/>
      <w:lvlText w:val=""/>
      <w:lvlJc w:val="left"/>
      <w:pPr>
        <w:ind w:left="920" w:hanging="269"/>
      </w:pPr>
      <w:rPr>
        <w:rFonts w:ascii="Wingdings" w:eastAsia="Wingdings" w:hAnsi="Wingdings" w:cs="Wingdings" w:hint="default"/>
        <w:b w:val="0"/>
        <w:bCs w:val="0"/>
        <w:i w:val="0"/>
        <w:iCs w:val="0"/>
        <w:w w:val="99"/>
        <w:sz w:val="20"/>
        <w:szCs w:val="20"/>
        <w:lang w:val="en-US" w:eastAsia="en-US" w:bidi="ar-SA"/>
      </w:rPr>
    </w:lvl>
    <w:lvl w:ilvl="1" w:tplc="594C19D8">
      <w:numFmt w:val="bullet"/>
      <w:lvlText w:val="•"/>
      <w:lvlJc w:val="left"/>
      <w:pPr>
        <w:ind w:left="1796" w:hanging="269"/>
      </w:pPr>
      <w:rPr>
        <w:rFonts w:hint="default"/>
        <w:lang w:val="en-US" w:eastAsia="en-US" w:bidi="ar-SA"/>
      </w:rPr>
    </w:lvl>
    <w:lvl w:ilvl="2" w:tplc="E3C0CF96">
      <w:numFmt w:val="bullet"/>
      <w:lvlText w:val="•"/>
      <w:lvlJc w:val="left"/>
      <w:pPr>
        <w:ind w:left="2672" w:hanging="269"/>
      </w:pPr>
      <w:rPr>
        <w:rFonts w:hint="default"/>
        <w:lang w:val="en-US" w:eastAsia="en-US" w:bidi="ar-SA"/>
      </w:rPr>
    </w:lvl>
    <w:lvl w:ilvl="3" w:tplc="4686EE52">
      <w:numFmt w:val="bullet"/>
      <w:lvlText w:val="•"/>
      <w:lvlJc w:val="left"/>
      <w:pPr>
        <w:ind w:left="3548" w:hanging="269"/>
      </w:pPr>
      <w:rPr>
        <w:rFonts w:hint="default"/>
        <w:lang w:val="en-US" w:eastAsia="en-US" w:bidi="ar-SA"/>
      </w:rPr>
    </w:lvl>
    <w:lvl w:ilvl="4" w:tplc="4C8E69A6">
      <w:numFmt w:val="bullet"/>
      <w:lvlText w:val="•"/>
      <w:lvlJc w:val="left"/>
      <w:pPr>
        <w:ind w:left="4424" w:hanging="269"/>
      </w:pPr>
      <w:rPr>
        <w:rFonts w:hint="default"/>
        <w:lang w:val="en-US" w:eastAsia="en-US" w:bidi="ar-SA"/>
      </w:rPr>
    </w:lvl>
    <w:lvl w:ilvl="5" w:tplc="8FA8C1F4">
      <w:numFmt w:val="bullet"/>
      <w:lvlText w:val="•"/>
      <w:lvlJc w:val="left"/>
      <w:pPr>
        <w:ind w:left="5300" w:hanging="269"/>
      </w:pPr>
      <w:rPr>
        <w:rFonts w:hint="default"/>
        <w:lang w:val="en-US" w:eastAsia="en-US" w:bidi="ar-SA"/>
      </w:rPr>
    </w:lvl>
    <w:lvl w:ilvl="6" w:tplc="2B00FF2C">
      <w:numFmt w:val="bullet"/>
      <w:lvlText w:val="•"/>
      <w:lvlJc w:val="left"/>
      <w:pPr>
        <w:ind w:left="6176" w:hanging="269"/>
      </w:pPr>
      <w:rPr>
        <w:rFonts w:hint="default"/>
        <w:lang w:val="en-US" w:eastAsia="en-US" w:bidi="ar-SA"/>
      </w:rPr>
    </w:lvl>
    <w:lvl w:ilvl="7" w:tplc="E33E5C20">
      <w:numFmt w:val="bullet"/>
      <w:lvlText w:val="•"/>
      <w:lvlJc w:val="left"/>
      <w:pPr>
        <w:ind w:left="7052" w:hanging="269"/>
      </w:pPr>
      <w:rPr>
        <w:rFonts w:hint="default"/>
        <w:lang w:val="en-US" w:eastAsia="en-US" w:bidi="ar-SA"/>
      </w:rPr>
    </w:lvl>
    <w:lvl w:ilvl="8" w:tplc="92D0BE22">
      <w:numFmt w:val="bullet"/>
      <w:lvlText w:val="•"/>
      <w:lvlJc w:val="left"/>
      <w:pPr>
        <w:ind w:left="7928" w:hanging="269"/>
      </w:pPr>
      <w:rPr>
        <w:rFonts w:hint="default"/>
        <w:lang w:val="en-US" w:eastAsia="en-US" w:bidi="ar-SA"/>
      </w:rPr>
    </w:lvl>
  </w:abstractNum>
  <w:abstractNum w:abstractNumId="15" w15:restartNumberingAfterBreak="0">
    <w:nsid w:val="7FF078CA"/>
    <w:multiLevelType w:val="hybridMultilevel"/>
    <w:tmpl w:val="71A663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093300">
    <w:abstractNumId w:val="4"/>
  </w:num>
  <w:num w:numId="2" w16cid:durableId="2003777747">
    <w:abstractNumId w:val="1"/>
  </w:num>
  <w:num w:numId="3" w16cid:durableId="1453282452">
    <w:abstractNumId w:val="14"/>
  </w:num>
  <w:num w:numId="4" w16cid:durableId="1161653591">
    <w:abstractNumId w:val="10"/>
  </w:num>
  <w:num w:numId="5" w16cid:durableId="1362245631">
    <w:abstractNumId w:val="5"/>
  </w:num>
  <w:num w:numId="6" w16cid:durableId="1606302608">
    <w:abstractNumId w:val="7"/>
  </w:num>
  <w:num w:numId="7" w16cid:durableId="1940408384">
    <w:abstractNumId w:val="12"/>
  </w:num>
  <w:num w:numId="8" w16cid:durableId="558054007">
    <w:abstractNumId w:val="8"/>
  </w:num>
  <w:num w:numId="9" w16cid:durableId="980306148">
    <w:abstractNumId w:val="6"/>
  </w:num>
  <w:num w:numId="10" w16cid:durableId="2101681847">
    <w:abstractNumId w:val="9"/>
  </w:num>
  <w:num w:numId="11" w16cid:durableId="586772281">
    <w:abstractNumId w:val="2"/>
  </w:num>
  <w:num w:numId="12" w16cid:durableId="366372269">
    <w:abstractNumId w:val="3"/>
  </w:num>
  <w:num w:numId="13" w16cid:durableId="1779790689">
    <w:abstractNumId w:val="0"/>
  </w:num>
  <w:num w:numId="14" w16cid:durableId="1596212020">
    <w:abstractNumId w:val="13"/>
  </w:num>
  <w:num w:numId="15" w16cid:durableId="1612280336">
    <w:abstractNumId w:val="15"/>
  </w:num>
  <w:num w:numId="16" w16cid:durableId="95443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6D"/>
    <w:rsid w:val="000A2FD7"/>
    <w:rsid w:val="00136431"/>
    <w:rsid w:val="00165DEA"/>
    <w:rsid w:val="001B6CE6"/>
    <w:rsid w:val="001C644F"/>
    <w:rsid w:val="001E054E"/>
    <w:rsid w:val="001E2F06"/>
    <w:rsid w:val="00252E5F"/>
    <w:rsid w:val="0029648C"/>
    <w:rsid w:val="00297ED6"/>
    <w:rsid w:val="002A6CA0"/>
    <w:rsid w:val="002C4732"/>
    <w:rsid w:val="003203A1"/>
    <w:rsid w:val="003C2AFD"/>
    <w:rsid w:val="00410C23"/>
    <w:rsid w:val="00464709"/>
    <w:rsid w:val="00496E10"/>
    <w:rsid w:val="00512E54"/>
    <w:rsid w:val="00514905"/>
    <w:rsid w:val="00534328"/>
    <w:rsid w:val="005464A9"/>
    <w:rsid w:val="00593F0F"/>
    <w:rsid w:val="005A6AE6"/>
    <w:rsid w:val="005B5FCA"/>
    <w:rsid w:val="005F6684"/>
    <w:rsid w:val="00647CBE"/>
    <w:rsid w:val="00684FF5"/>
    <w:rsid w:val="006864A1"/>
    <w:rsid w:val="00687EA8"/>
    <w:rsid w:val="0069007E"/>
    <w:rsid w:val="006B112D"/>
    <w:rsid w:val="006C7B31"/>
    <w:rsid w:val="007C42A6"/>
    <w:rsid w:val="00842C54"/>
    <w:rsid w:val="008D7949"/>
    <w:rsid w:val="0094398D"/>
    <w:rsid w:val="0098249D"/>
    <w:rsid w:val="00A4611F"/>
    <w:rsid w:val="00A54C8E"/>
    <w:rsid w:val="00A7217B"/>
    <w:rsid w:val="00A9504B"/>
    <w:rsid w:val="00AE656D"/>
    <w:rsid w:val="00B665C4"/>
    <w:rsid w:val="00B80112"/>
    <w:rsid w:val="00B83D33"/>
    <w:rsid w:val="00BC5D53"/>
    <w:rsid w:val="00BD77CC"/>
    <w:rsid w:val="00CA02F5"/>
    <w:rsid w:val="00CB5450"/>
    <w:rsid w:val="00CB6AF4"/>
    <w:rsid w:val="00D02E35"/>
    <w:rsid w:val="00D049E9"/>
    <w:rsid w:val="00D07B55"/>
    <w:rsid w:val="00DA24CA"/>
    <w:rsid w:val="00DA3450"/>
    <w:rsid w:val="00DC4ECD"/>
    <w:rsid w:val="00E6234C"/>
    <w:rsid w:val="00ED4220"/>
    <w:rsid w:val="00EE2B5C"/>
    <w:rsid w:val="00EE4743"/>
    <w:rsid w:val="00EF70C4"/>
    <w:rsid w:val="00F24E73"/>
    <w:rsid w:val="00F606E9"/>
    <w:rsid w:val="00FA32EA"/>
    <w:rsid w:val="00FB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9CBA"/>
  <w15:docId w15:val="{EE4B8FE5-939A-9547-9A8F-37E14A9B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0" w:hanging="360"/>
    </w:pPr>
  </w:style>
  <w:style w:type="paragraph" w:customStyle="1" w:styleId="TableParagraph">
    <w:name w:val="Table Paragraph"/>
    <w:basedOn w:val="Normal"/>
    <w:uiPriority w:val="1"/>
    <w:qFormat/>
    <w:pPr>
      <w:spacing w:before="54" w:line="261" w:lineRule="exact"/>
      <w:ind w:left="107"/>
    </w:pPr>
  </w:style>
  <w:style w:type="character" w:customStyle="1" w:styleId="apple-converted-space">
    <w:name w:val="apple-converted-space"/>
    <w:basedOn w:val="DefaultParagraphFont"/>
    <w:rsid w:val="00512E54"/>
  </w:style>
  <w:style w:type="character" w:styleId="Strong">
    <w:name w:val="Strong"/>
    <w:basedOn w:val="DefaultParagraphFont"/>
    <w:uiPriority w:val="22"/>
    <w:qFormat/>
    <w:rsid w:val="00512E54"/>
    <w:rPr>
      <w:b/>
      <w:bCs/>
    </w:rPr>
  </w:style>
  <w:style w:type="paragraph" w:styleId="Revision">
    <w:name w:val="Revision"/>
    <w:hidden/>
    <w:uiPriority w:val="99"/>
    <w:semiHidden/>
    <w:rsid w:val="00CB5450"/>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93F0F"/>
    <w:rPr>
      <w:sz w:val="16"/>
      <w:szCs w:val="16"/>
    </w:rPr>
  </w:style>
  <w:style w:type="paragraph" w:styleId="CommentText">
    <w:name w:val="annotation text"/>
    <w:basedOn w:val="Normal"/>
    <w:link w:val="CommentTextChar"/>
    <w:uiPriority w:val="99"/>
    <w:unhideWhenUsed/>
    <w:rsid w:val="00593F0F"/>
    <w:rPr>
      <w:sz w:val="20"/>
      <w:szCs w:val="20"/>
    </w:rPr>
  </w:style>
  <w:style w:type="character" w:customStyle="1" w:styleId="CommentTextChar">
    <w:name w:val="Comment Text Char"/>
    <w:basedOn w:val="DefaultParagraphFont"/>
    <w:link w:val="CommentText"/>
    <w:uiPriority w:val="99"/>
    <w:rsid w:val="00593F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3F0F"/>
    <w:rPr>
      <w:b/>
      <w:bCs/>
    </w:rPr>
  </w:style>
  <w:style w:type="character" w:customStyle="1" w:styleId="CommentSubjectChar">
    <w:name w:val="Comment Subject Char"/>
    <w:basedOn w:val="CommentTextChar"/>
    <w:link w:val="CommentSubject"/>
    <w:uiPriority w:val="99"/>
    <w:semiHidden/>
    <w:rsid w:val="00593F0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47CBE"/>
    <w:rPr>
      <w:color w:val="0000FF" w:themeColor="hyperlink"/>
      <w:u w:val="single"/>
    </w:rPr>
  </w:style>
  <w:style w:type="paragraph" w:styleId="BalloonText">
    <w:name w:val="Balloon Text"/>
    <w:basedOn w:val="Normal"/>
    <w:link w:val="BalloonTextChar"/>
    <w:uiPriority w:val="99"/>
    <w:semiHidden/>
    <w:unhideWhenUsed/>
    <w:rsid w:val="00A54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C8E"/>
    <w:rPr>
      <w:rFonts w:ascii="Segoe UI" w:eastAsia="Times New Roman" w:hAnsi="Segoe UI" w:cs="Segoe UI"/>
      <w:sz w:val="18"/>
      <w:szCs w:val="18"/>
    </w:rPr>
  </w:style>
  <w:style w:type="paragraph" w:styleId="Header">
    <w:name w:val="header"/>
    <w:basedOn w:val="Normal"/>
    <w:link w:val="HeaderChar"/>
    <w:uiPriority w:val="99"/>
    <w:unhideWhenUsed/>
    <w:rsid w:val="00B83D33"/>
    <w:pPr>
      <w:tabs>
        <w:tab w:val="center" w:pos="4680"/>
        <w:tab w:val="right" w:pos="9360"/>
      </w:tabs>
    </w:pPr>
  </w:style>
  <w:style w:type="character" w:customStyle="1" w:styleId="HeaderChar">
    <w:name w:val="Header Char"/>
    <w:basedOn w:val="DefaultParagraphFont"/>
    <w:link w:val="Header"/>
    <w:uiPriority w:val="99"/>
    <w:rsid w:val="00B83D33"/>
    <w:rPr>
      <w:rFonts w:ascii="Times New Roman" w:eastAsia="Times New Roman" w:hAnsi="Times New Roman" w:cs="Times New Roman"/>
    </w:rPr>
  </w:style>
  <w:style w:type="paragraph" w:styleId="Footer">
    <w:name w:val="footer"/>
    <w:basedOn w:val="Normal"/>
    <w:link w:val="FooterChar"/>
    <w:uiPriority w:val="99"/>
    <w:unhideWhenUsed/>
    <w:rsid w:val="00B83D33"/>
    <w:pPr>
      <w:tabs>
        <w:tab w:val="center" w:pos="4680"/>
        <w:tab w:val="right" w:pos="9360"/>
      </w:tabs>
    </w:pPr>
  </w:style>
  <w:style w:type="character" w:customStyle="1" w:styleId="FooterChar">
    <w:name w:val="Footer Char"/>
    <w:basedOn w:val="DefaultParagraphFont"/>
    <w:link w:val="Footer"/>
    <w:uiPriority w:val="99"/>
    <w:rsid w:val="00B83D3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541003">
      <w:bodyDiv w:val="1"/>
      <w:marLeft w:val="0"/>
      <w:marRight w:val="0"/>
      <w:marTop w:val="0"/>
      <w:marBottom w:val="0"/>
      <w:divBdr>
        <w:top w:val="none" w:sz="0" w:space="0" w:color="auto"/>
        <w:left w:val="none" w:sz="0" w:space="0" w:color="auto"/>
        <w:bottom w:val="none" w:sz="0" w:space="0" w:color="auto"/>
        <w:right w:val="none" w:sz="0" w:space="0" w:color="auto"/>
      </w:divBdr>
    </w:div>
    <w:div w:id="1375807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neurocriticalcar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neurocriticalcar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neurocriticalcare.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nfo@neurocriticalcar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neurocriticalca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95b16a-98c0-498f-8abd-a738ac8f11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7F4973685AEF48AD82F9A5FFC04EC7" ma:contentTypeVersion="18" ma:contentTypeDescription="Create a new document." ma:contentTypeScope="" ma:versionID="f3b63613f1463ebf3b8dd94e129a7fa9">
  <xsd:schema xmlns:xsd="http://www.w3.org/2001/XMLSchema" xmlns:xs="http://www.w3.org/2001/XMLSchema" xmlns:p="http://schemas.microsoft.com/office/2006/metadata/properties" xmlns:ns3="b595b16a-98c0-498f-8abd-a738ac8f1182" xmlns:ns4="12cac267-5c06-41c7-853b-2ca2275210a1" targetNamespace="http://schemas.microsoft.com/office/2006/metadata/properties" ma:root="true" ma:fieldsID="beddee81b958b5ec3d4959de36d46ec0" ns3:_="" ns4:_="">
    <xsd:import namespace="b595b16a-98c0-498f-8abd-a738ac8f1182"/>
    <xsd:import namespace="12cac267-5c06-41c7-853b-2ca2275210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5b16a-98c0-498f-8abd-a738ac8f1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cac267-5c06-41c7-853b-2ca2275210a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189B9-2BDC-45B2-B138-2AAD4FBCCC88}">
  <ds:schemaRefs>
    <ds:schemaRef ds:uri="http://schemas.microsoft.com/office/2006/metadata/properties"/>
    <ds:schemaRef ds:uri="http://schemas.microsoft.com/office/infopath/2007/PartnerControls"/>
    <ds:schemaRef ds:uri="b595b16a-98c0-498f-8abd-a738ac8f1182"/>
  </ds:schemaRefs>
</ds:datastoreItem>
</file>

<file path=customXml/itemProps2.xml><?xml version="1.0" encoding="utf-8"?>
<ds:datastoreItem xmlns:ds="http://schemas.openxmlformats.org/officeDocument/2006/customXml" ds:itemID="{20FCC6CE-E625-41F8-A363-BC5B7C16F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5b16a-98c0-498f-8abd-a738ac8f1182"/>
    <ds:schemaRef ds:uri="12cac267-5c06-41c7-853b-2ca227521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9CA14-84B0-4E46-84FB-9AAF571BEF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l</dc:creator>
  <cp:lastModifiedBy>Wendy Ziai</cp:lastModifiedBy>
  <cp:revision>5</cp:revision>
  <dcterms:created xsi:type="dcterms:W3CDTF">2024-12-10T15:39:00Z</dcterms:created>
  <dcterms:modified xsi:type="dcterms:W3CDTF">2024-12-10T15:43:00Z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2021-03-24T00:00:00Z</vt:filetime>
  </property>
  <property fmtid="{D5CDD505-2E9C-101B-9397-08002B2CF9AE}" pid="3" name="Creator">
    <vt:lpwstr>Microsoft® Word 2016</vt:lpwstr>
  </property>
  <property fmtid="{D5CDD505-2E9C-101B-9397-08002B2CF9AE}" pid="4" name="LastSaved">
    <vt:filetime>2022-03-07T00:00:00Z</vt:filetime>
  </property>
  <property fmtid="{D5CDD505-2E9C-101B-9397-08002B2CF9AE}" pid="5" name="ContentTypeId">
    <vt:lpwstr>0x010100EC7F4973685AEF48AD82F9A5FFC04EC7</vt:lpwstr>
  </property>
</Properties>
</file>